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DF6" w:rsidRPr="008C2899" w:rsidRDefault="00570DF6" w:rsidP="00570DF6">
      <w:pPr>
        <w:shd w:val="clear" w:color="auto" w:fill="FFFFFF"/>
        <w:spacing w:after="0" w:line="240" w:lineRule="auto"/>
        <w:jc w:val="center"/>
        <w:rPr>
          <w:rFonts w:ascii="Arial" w:eastAsia="Times New Roman" w:hAnsi="Arial" w:cs="Arial"/>
          <w:b/>
          <w:color w:val="222222"/>
        </w:rPr>
      </w:pPr>
      <w:bookmarkStart w:id="0" w:name="_GoBack"/>
      <w:bookmarkEnd w:id="0"/>
      <w:r w:rsidRPr="008C2899">
        <w:rPr>
          <w:rFonts w:ascii="Arial" w:eastAsia="Times New Roman" w:hAnsi="Arial" w:cs="Arial"/>
          <w:b/>
          <w:color w:val="222222"/>
        </w:rPr>
        <w:t>Development R</w:t>
      </w:r>
      <w:r w:rsidR="009D0920">
        <w:rPr>
          <w:rFonts w:ascii="Arial" w:eastAsia="Times New Roman" w:hAnsi="Arial" w:cs="Arial"/>
          <w:b/>
          <w:color w:val="222222"/>
        </w:rPr>
        <w:t>eport July 20</w:t>
      </w:r>
      <w:r w:rsidRPr="008C2899">
        <w:rPr>
          <w:rFonts w:ascii="Arial" w:eastAsia="Times New Roman" w:hAnsi="Arial" w:cs="Arial"/>
          <w:b/>
          <w:color w:val="222222"/>
        </w:rPr>
        <w:t>, 2020</w:t>
      </w:r>
    </w:p>
    <w:p w:rsidR="00E16D5A" w:rsidRPr="00B810AD" w:rsidRDefault="00E16D5A" w:rsidP="00570DF6">
      <w:pPr>
        <w:spacing w:after="0" w:line="240" w:lineRule="auto"/>
        <w:rPr>
          <w:rFonts w:ascii="Arial" w:eastAsia="Times New Roman" w:hAnsi="Arial" w:cs="Arial"/>
        </w:rPr>
      </w:pPr>
    </w:p>
    <w:p w:rsidR="00E16D5A" w:rsidRPr="008C2899" w:rsidRDefault="00570DF6" w:rsidP="00570DF6">
      <w:pPr>
        <w:spacing w:after="0" w:line="240" w:lineRule="auto"/>
        <w:rPr>
          <w:rFonts w:ascii="Arial" w:eastAsia="Times New Roman" w:hAnsi="Arial" w:cs="Arial"/>
          <w:b/>
          <w:u w:val="single"/>
        </w:rPr>
      </w:pPr>
      <w:r w:rsidRPr="008C2899">
        <w:rPr>
          <w:rFonts w:ascii="Arial" w:eastAsia="Times New Roman" w:hAnsi="Arial" w:cs="Arial"/>
          <w:b/>
          <w:u w:val="single"/>
        </w:rPr>
        <w:t>The Numbers</w:t>
      </w:r>
      <w:r w:rsidR="00383031">
        <w:rPr>
          <w:rFonts w:ascii="Arial" w:eastAsia="Times New Roman" w:hAnsi="Arial" w:cs="Arial"/>
          <w:b/>
          <w:u w:val="single"/>
        </w:rPr>
        <w:t xml:space="preserve"> (as June 30)</w:t>
      </w:r>
      <w:r w:rsidR="00734FFB" w:rsidRPr="008C2899">
        <w:rPr>
          <w:rFonts w:ascii="Arial" w:eastAsia="Times New Roman" w:hAnsi="Arial" w:cs="Arial"/>
          <w:b/>
          <w:u w:val="single"/>
        </w:rPr>
        <w:t>:</w:t>
      </w:r>
      <w:r w:rsidRPr="008C2899">
        <w:rPr>
          <w:rFonts w:ascii="Arial" w:eastAsia="Times New Roman" w:hAnsi="Arial" w:cs="Arial"/>
          <w:b/>
          <w:u w:val="single"/>
        </w:rPr>
        <w:t xml:space="preserve"> </w:t>
      </w:r>
    </w:p>
    <w:p w:rsidR="00763F95" w:rsidRPr="00B810AD" w:rsidRDefault="00E16D5A" w:rsidP="00763F95">
      <w:pPr>
        <w:shd w:val="clear" w:color="auto" w:fill="FFFFFF"/>
        <w:spacing w:after="0" w:line="240" w:lineRule="auto"/>
        <w:rPr>
          <w:rFonts w:ascii="Arial" w:eastAsia="Times New Roman" w:hAnsi="Arial" w:cs="Arial"/>
          <w:color w:val="222222"/>
        </w:rPr>
      </w:pPr>
      <w:r w:rsidRPr="00B810AD">
        <w:rPr>
          <w:rFonts w:ascii="Arial" w:eastAsia="Times New Roman" w:hAnsi="Arial" w:cs="Arial"/>
          <w:color w:val="222222"/>
        </w:rPr>
        <w:t>2020 Early Spring</w:t>
      </w:r>
      <w:r w:rsidR="005A7E6E">
        <w:rPr>
          <w:rFonts w:ascii="Arial" w:eastAsia="Times New Roman" w:hAnsi="Arial" w:cs="Arial"/>
          <w:color w:val="222222"/>
        </w:rPr>
        <w:t xml:space="preserve"> Appeal: $76,800</w:t>
      </w:r>
      <w:r w:rsidR="00734FFB" w:rsidRPr="00B810AD">
        <w:rPr>
          <w:rFonts w:ascii="Arial" w:eastAsia="Times New Roman" w:hAnsi="Arial" w:cs="Arial"/>
          <w:color w:val="222222"/>
        </w:rPr>
        <w:t xml:space="preserve">  </w:t>
      </w:r>
      <w:r w:rsidR="005A7E6E">
        <w:rPr>
          <w:rFonts w:ascii="Arial" w:eastAsia="Times New Roman" w:hAnsi="Arial" w:cs="Arial"/>
          <w:color w:val="222222"/>
        </w:rPr>
        <w:t xml:space="preserve">      </w:t>
      </w:r>
      <w:r w:rsidR="00DF19BC">
        <w:rPr>
          <w:rFonts w:ascii="Arial" w:eastAsia="Times New Roman" w:hAnsi="Arial" w:cs="Arial"/>
          <w:color w:val="222222"/>
        </w:rPr>
        <w:t xml:space="preserve">   </w:t>
      </w:r>
      <w:r w:rsidR="00734FFB" w:rsidRPr="00B810AD">
        <w:rPr>
          <w:rFonts w:ascii="Arial" w:eastAsia="Times New Roman" w:hAnsi="Arial" w:cs="Arial"/>
          <w:color w:val="222222"/>
        </w:rPr>
        <w:t>Budgeted: $ $20</w:t>
      </w:r>
      <w:r w:rsidR="00570DF6" w:rsidRPr="00B810AD">
        <w:rPr>
          <w:rFonts w:ascii="Arial" w:eastAsia="Times New Roman" w:hAnsi="Arial" w:cs="Arial"/>
          <w:color w:val="222222"/>
        </w:rPr>
        <w:t>,000</w:t>
      </w:r>
      <w:r w:rsidR="004830E4" w:rsidRPr="00B810AD">
        <w:rPr>
          <w:rFonts w:ascii="Arial" w:eastAsia="Times New Roman" w:hAnsi="Arial" w:cs="Arial"/>
          <w:color w:val="222222"/>
        </w:rPr>
        <w:t xml:space="preserve"> </w:t>
      </w:r>
    </w:p>
    <w:p w:rsidR="00E16D5A" w:rsidRDefault="005A7E6E" w:rsidP="00570DF6">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2020 Regular Spring Appeal: $55,140    </w:t>
      </w:r>
      <w:r w:rsidR="00DF19BC">
        <w:rPr>
          <w:rFonts w:ascii="Arial" w:eastAsia="Times New Roman" w:hAnsi="Arial" w:cs="Arial"/>
          <w:color w:val="222222"/>
        </w:rPr>
        <w:t xml:space="preserve">   </w:t>
      </w:r>
      <w:r w:rsidR="00E16D5A" w:rsidRPr="00B810AD">
        <w:rPr>
          <w:rFonts w:ascii="Arial" w:eastAsia="Times New Roman" w:hAnsi="Arial" w:cs="Arial"/>
          <w:color w:val="222222"/>
        </w:rPr>
        <w:t>Budgeted:</w:t>
      </w:r>
      <w:r w:rsidR="00763F95" w:rsidRPr="00B810AD">
        <w:rPr>
          <w:rFonts w:ascii="Arial" w:eastAsia="Times New Roman" w:hAnsi="Arial" w:cs="Arial"/>
          <w:color w:val="222222"/>
        </w:rPr>
        <w:t xml:space="preserve"> $5</w:t>
      </w:r>
      <w:r w:rsidR="00734FFB" w:rsidRPr="00B810AD">
        <w:rPr>
          <w:rFonts w:ascii="Arial" w:eastAsia="Times New Roman" w:hAnsi="Arial" w:cs="Arial"/>
          <w:color w:val="222222"/>
        </w:rPr>
        <w:t>5</w:t>
      </w:r>
      <w:r w:rsidR="00570DF6" w:rsidRPr="00B810AD">
        <w:rPr>
          <w:rFonts w:ascii="Arial" w:eastAsia="Times New Roman" w:hAnsi="Arial" w:cs="Arial"/>
          <w:color w:val="222222"/>
        </w:rPr>
        <w:t>,000</w:t>
      </w:r>
    </w:p>
    <w:p w:rsidR="00DF19BC" w:rsidRPr="00B810AD" w:rsidRDefault="00DF19BC" w:rsidP="00570DF6">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Total from Q1 and Q2 appeals: $</w:t>
      </w:r>
      <w:proofErr w:type="gramStart"/>
      <w:r>
        <w:rPr>
          <w:rFonts w:ascii="Arial" w:eastAsia="Times New Roman" w:hAnsi="Arial" w:cs="Arial"/>
          <w:color w:val="222222"/>
        </w:rPr>
        <w:t>130,000  Budgeted</w:t>
      </w:r>
      <w:proofErr w:type="gramEnd"/>
      <w:r>
        <w:rPr>
          <w:rFonts w:ascii="Arial" w:eastAsia="Times New Roman" w:hAnsi="Arial" w:cs="Arial"/>
          <w:color w:val="222222"/>
        </w:rPr>
        <w:t xml:space="preserve">: $75,000 </w:t>
      </w:r>
    </w:p>
    <w:p w:rsidR="00E16D5A" w:rsidRPr="00B810AD" w:rsidRDefault="00713B9E" w:rsidP="00570DF6">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2020 Corporate S</w:t>
      </w:r>
      <w:r w:rsidR="00050521">
        <w:rPr>
          <w:rFonts w:ascii="Arial" w:eastAsia="Times New Roman" w:hAnsi="Arial" w:cs="Arial"/>
          <w:color w:val="222222"/>
        </w:rPr>
        <w:t>ponsor donations: $</w:t>
      </w:r>
      <w:r w:rsidR="00AC6D0A" w:rsidRPr="00B810AD">
        <w:rPr>
          <w:rFonts w:ascii="Arial" w:eastAsia="Times New Roman" w:hAnsi="Arial" w:cs="Arial"/>
          <w:color w:val="222222"/>
        </w:rPr>
        <w:t>0</w:t>
      </w:r>
      <w:r w:rsidR="00E16D5A" w:rsidRPr="00B810AD">
        <w:rPr>
          <w:rFonts w:ascii="Arial" w:eastAsia="Times New Roman" w:hAnsi="Arial" w:cs="Arial"/>
          <w:color w:val="222222"/>
        </w:rPr>
        <w:t xml:space="preserve">  </w:t>
      </w:r>
      <w:r w:rsidR="00DF19BC">
        <w:rPr>
          <w:rFonts w:ascii="Arial" w:eastAsia="Times New Roman" w:hAnsi="Arial" w:cs="Arial"/>
          <w:color w:val="222222"/>
        </w:rPr>
        <w:t xml:space="preserve">   </w:t>
      </w:r>
      <w:r w:rsidR="00570DF6" w:rsidRPr="00B810AD">
        <w:rPr>
          <w:rFonts w:ascii="Arial" w:eastAsia="Times New Roman" w:hAnsi="Arial" w:cs="Arial"/>
          <w:color w:val="222222"/>
        </w:rPr>
        <w:t>Budgeted: $10</w:t>
      </w:r>
      <w:r w:rsidR="00E16D5A" w:rsidRPr="00B810AD">
        <w:rPr>
          <w:rFonts w:ascii="Arial" w:eastAsia="Times New Roman" w:hAnsi="Arial" w:cs="Arial"/>
          <w:color w:val="222222"/>
        </w:rPr>
        <w:t>0,000</w:t>
      </w:r>
    </w:p>
    <w:p w:rsidR="00E16D5A" w:rsidRPr="00B810AD" w:rsidRDefault="00E16D5A" w:rsidP="00AC6D0A">
      <w:pPr>
        <w:rPr>
          <w:rFonts w:ascii="Calibri" w:eastAsia="Times New Roman" w:hAnsi="Calibri" w:cs="Calibri"/>
          <w:color w:val="000000"/>
        </w:rPr>
      </w:pPr>
      <w:r w:rsidRPr="00B810AD">
        <w:rPr>
          <w:rFonts w:ascii="Arial" w:eastAsia="Times New Roman" w:hAnsi="Arial" w:cs="Arial"/>
          <w:color w:val="222222"/>
        </w:rPr>
        <w:t xml:space="preserve">2020 Board of Director donations: </w:t>
      </w:r>
      <w:r w:rsidR="00105377" w:rsidRPr="00B810AD">
        <w:rPr>
          <w:rFonts w:ascii="Arial" w:eastAsia="Times New Roman" w:hAnsi="Arial" w:cs="Arial"/>
          <w:color w:val="222222"/>
        </w:rPr>
        <w:t>$</w:t>
      </w:r>
      <w:r w:rsidR="00050521">
        <w:rPr>
          <w:rFonts w:ascii="Arial" w:eastAsia="Times New Roman" w:hAnsi="Arial" w:cs="Arial"/>
          <w:color w:val="222222"/>
        </w:rPr>
        <w:t>179,940</w:t>
      </w:r>
      <w:r w:rsidR="00AC6D0A" w:rsidRPr="00B810AD">
        <w:rPr>
          <w:rFonts w:ascii="Arial" w:eastAsia="Times New Roman" w:hAnsi="Arial" w:cs="Arial"/>
          <w:color w:val="000000"/>
        </w:rPr>
        <w:t xml:space="preserve">  </w:t>
      </w:r>
      <w:r w:rsidRPr="00B810AD">
        <w:rPr>
          <w:rFonts w:ascii="Arial" w:eastAsia="Times New Roman" w:hAnsi="Arial" w:cs="Arial"/>
          <w:color w:val="222222"/>
        </w:rPr>
        <w:t xml:space="preserve"> Budget</w:t>
      </w:r>
      <w:r w:rsidR="00105377" w:rsidRPr="00B810AD">
        <w:rPr>
          <w:rFonts w:ascii="Arial" w:eastAsia="Times New Roman" w:hAnsi="Arial" w:cs="Arial"/>
          <w:color w:val="222222"/>
        </w:rPr>
        <w:t>ed: $275,000</w:t>
      </w:r>
      <w:r w:rsidR="004830E4" w:rsidRPr="00B810AD">
        <w:rPr>
          <w:rFonts w:ascii="Arial" w:eastAsia="Times New Roman" w:hAnsi="Arial" w:cs="Arial"/>
          <w:color w:val="222222"/>
        </w:rPr>
        <w:t xml:space="preserve"> </w:t>
      </w:r>
    </w:p>
    <w:p w:rsidR="00E16D5A" w:rsidRPr="00B810AD" w:rsidRDefault="00E16D5A" w:rsidP="00570DF6">
      <w:pPr>
        <w:shd w:val="clear" w:color="auto" w:fill="FFFFFF"/>
        <w:spacing w:after="0" w:line="240" w:lineRule="auto"/>
        <w:rPr>
          <w:rFonts w:ascii="Arial" w:eastAsia="Times New Roman" w:hAnsi="Arial" w:cs="Arial"/>
          <w:color w:val="222222"/>
        </w:rPr>
      </w:pPr>
      <w:r w:rsidRPr="00B810AD">
        <w:rPr>
          <w:rFonts w:ascii="Arial" w:eastAsia="Times New Roman" w:hAnsi="Arial" w:cs="Arial"/>
          <w:color w:val="222222"/>
        </w:rPr>
        <w:t>---</w:t>
      </w:r>
    </w:p>
    <w:p w:rsidR="004830E4" w:rsidRPr="008C2899" w:rsidRDefault="004830E4" w:rsidP="00714430">
      <w:pPr>
        <w:spacing w:after="0" w:line="240" w:lineRule="auto"/>
        <w:rPr>
          <w:rFonts w:ascii="Arial" w:eastAsia="Times New Roman" w:hAnsi="Arial" w:cs="Arial"/>
          <w:b/>
          <w:color w:val="222222"/>
        </w:rPr>
      </w:pPr>
      <w:r w:rsidRPr="008C2899">
        <w:rPr>
          <w:rFonts w:ascii="Arial" w:eastAsia="Times New Roman" w:hAnsi="Arial" w:cs="Arial"/>
          <w:b/>
          <w:bCs/>
          <w:color w:val="222222"/>
        </w:rPr>
        <w:t>Combined Contributions YTD</w:t>
      </w:r>
      <w:r w:rsidR="009D0920">
        <w:rPr>
          <w:rFonts w:ascii="Arial" w:eastAsia="Times New Roman" w:hAnsi="Arial" w:cs="Arial"/>
          <w:b/>
          <w:bCs/>
          <w:color w:val="222222"/>
        </w:rPr>
        <w:t xml:space="preserve"> (June 30)</w:t>
      </w:r>
      <w:r w:rsidRPr="008C2899">
        <w:rPr>
          <w:rFonts w:ascii="Arial" w:eastAsia="Times New Roman" w:hAnsi="Arial" w:cs="Arial"/>
          <w:b/>
          <w:bCs/>
          <w:color w:val="222222"/>
        </w:rPr>
        <w:t>: $</w:t>
      </w:r>
      <w:r w:rsidR="00714430">
        <w:rPr>
          <w:rFonts w:ascii="Arial" w:eastAsia="Times New Roman" w:hAnsi="Arial" w:cs="Arial"/>
          <w:b/>
          <w:color w:val="222222"/>
        </w:rPr>
        <w:t xml:space="preserve"> </w:t>
      </w:r>
      <w:r w:rsidR="005A7E6E">
        <w:rPr>
          <w:rFonts w:ascii="Arial" w:eastAsia="Times New Roman" w:hAnsi="Arial" w:cs="Arial"/>
          <w:b/>
          <w:color w:val="222222"/>
        </w:rPr>
        <w:t>454,318</w:t>
      </w:r>
      <w:r w:rsidR="00713B9E">
        <w:rPr>
          <w:rFonts w:ascii="Arial" w:eastAsia="Times New Roman" w:hAnsi="Arial" w:cs="Arial"/>
          <w:b/>
          <w:color w:val="222222"/>
        </w:rPr>
        <w:t xml:space="preserve">; </w:t>
      </w:r>
      <w:r w:rsidR="00E16D5A" w:rsidRPr="008C2899">
        <w:rPr>
          <w:rFonts w:ascii="Arial" w:eastAsia="Times New Roman" w:hAnsi="Arial" w:cs="Arial"/>
          <w:b/>
          <w:bCs/>
          <w:color w:val="222222"/>
        </w:rPr>
        <w:t xml:space="preserve">Budgeted YTD: </w:t>
      </w:r>
      <w:r w:rsidR="00734FFB" w:rsidRPr="008C2899">
        <w:rPr>
          <w:rFonts w:ascii="Arial" w:eastAsia="Times New Roman" w:hAnsi="Arial" w:cs="Arial"/>
          <w:b/>
          <w:bCs/>
          <w:color w:val="222222"/>
        </w:rPr>
        <w:t>$</w:t>
      </w:r>
      <w:r w:rsidR="00B94679">
        <w:rPr>
          <w:rFonts w:ascii="Arial" w:eastAsia="Times New Roman" w:hAnsi="Arial" w:cs="Arial"/>
          <w:b/>
          <w:color w:val="222222"/>
        </w:rPr>
        <w:t>485,000</w:t>
      </w:r>
    </w:p>
    <w:p w:rsidR="004A4D23" w:rsidRPr="008C2899" w:rsidRDefault="008C2899" w:rsidP="00714430">
      <w:pPr>
        <w:shd w:val="clear" w:color="auto" w:fill="FFFFFF"/>
        <w:spacing w:after="0" w:line="240" w:lineRule="auto"/>
        <w:rPr>
          <w:rFonts w:ascii="Arial" w:eastAsia="Times New Roman" w:hAnsi="Arial" w:cs="Arial"/>
          <w:b/>
          <w:color w:val="222222"/>
        </w:rPr>
      </w:pPr>
      <w:r>
        <w:rPr>
          <w:rFonts w:ascii="Arial" w:eastAsia="Times New Roman" w:hAnsi="Arial" w:cs="Arial"/>
          <w:b/>
          <w:color w:val="222222"/>
        </w:rPr>
        <w:t xml:space="preserve">     </w:t>
      </w:r>
      <w:r w:rsidR="00714430">
        <w:rPr>
          <w:rFonts w:ascii="Arial" w:eastAsia="Times New Roman" w:hAnsi="Arial" w:cs="Arial"/>
          <w:b/>
          <w:color w:val="222222"/>
        </w:rPr>
        <w:t># Gifts YTD</w:t>
      </w:r>
      <w:r w:rsidR="00050521">
        <w:rPr>
          <w:rFonts w:ascii="Arial" w:eastAsia="Times New Roman" w:hAnsi="Arial" w:cs="Arial"/>
          <w:b/>
          <w:color w:val="222222"/>
        </w:rPr>
        <w:t>:</w:t>
      </w:r>
      <w:r w:rsidR="00CF78C2">
        <w:rPr>
          <w:rFonts w:ascii="Arial" w:eastAsia="Times New Roman" w:hAnsi="Arial" w:cs="Arial"/>
          <w:b/>
          <w:color w:val="222222"/>
        </w:rPr>
        <w:t xml:space="preserve"> 1454 (721 in Q1 and 733</w:t>
      </w:r>
      <w:r w:rsidR="00714430">
        <w:rPr>
          <w:rFonts w:ascii="Arial" w:eastAsia="Times New Roman" w:hAnsi="Arial" w:cs="Arial"/>
          <w:b/>
          <w:color w:val="222222"/>
        </w:rPr>
        <w:t xml:space="preserve"> </w:t>
      </w:r>
      <w:r w:rsidR="004A4D23" w:rsidRPr="008C2899">
        <w:rPr>
          <w:rFonts w:ascii="Arial" w:eastAsia="Times New Roman" w:hAnsi="Arial" w:cs="Arial"/>
          <w:b/>
          <w:color w:val="222222"/>
        </w:rPr>
        <w:t>in Q2)</w:t>
      </w:r>
    </w:p>
    <w:p w:rsidR="009D0920" w:rsidRDefault="008C2899" w:rsidP="004830E4">
      <w:pPr>
        <w:shd w:val="clear" w:color="auto" w:fill="FFFFFF"/>
        <w:spacing w:after="0" w:line="240" w:lineRule="auto"/>
        <w:rPr>
          <w:rFonts w:ascii="Arial" w:eastAsia="Times New Roman" w:hAnsi="Arial" w:cs="Arial"/>
          <w:b/>
          <w:color w:val="222222"/>
        </w:rPr>
      </w:pPr>
      <w:r>
        <w:rPr>
          <w:rFonts w:ascii="Arial" w:eastAsia="Times New Roman" w:hAnsi="Arial" w:cs="Arial"/>
          <w:b/>
          <w:color w:val="222222"/>
        </w:rPr>
        <w:t xml:space="preserve">     </w:t>
      </w:r>
      <w:r w:rsidR="004A4D23" w:rsidRPr="008C2899">
        <w:rPr>
          <w:rFonts w:ascii="Arial" w:eastAsia="Times New Roman" w:hAnsi="Arial" w:cs="Arial"/>
          <w:b/>
          <w:color w:val="222222"/>
        </w:rPr>
        <w:t># Gift 2019 Q1</w:t>
      </w:r>
      <w:r w:rsidR="005A7E6E">
        <w:rPr>
          <w:rFonts w:ascii="Arial" w:eastAsia="Times New Roman" w:hAnsi="Arial" w:cs="Arial"/>
          <w:b/>
          <w:color w:val="222222"/>
        </w:rPr>
        <w:t xml:space="preserve"> + Q2: 1390</w:t>
      </w:r>
      <w:r w:rsidR="004A4D23" w:rsidRPr="008C2899">
        <w:rPr>
          <w:rFonts w:ascii="Arial" w:eastAsia="Times New Roman" w:hAnsi="Arial" w:cs="Arial"/>
          <w:b/>
          <w:color w:val="222222"/>
        </w:rPr>
        <w:t xml:space="preserve"> (Q1 </w:t>
      </w:r>
      <w:r w:rsidR="005A7E6E">
        <w:rPr>
          <w:rFonts w:ascii="Arial" w:eastAsia="Times New Roman" w:hAnsi="Arial" w:cs="Arial"/>
          <w:b/>
          <w:color w:val="222222"/>
        </w:rPr>
        <w:t xml:space="preserve">+ Q2 </w:t>
      </w:r>
      <w:r w:rsidR="004A4D23" w:rsidRPr="008C2899">
        <w:rPr>
          <w:rFonts w:ascii="Arial" w:eastAsia="Times New Roman" w:hAnsi="Arial" w:cs="Arial"/>
          <w:b/>
          <w:color w:val="222222"/>
        </w:rPr>
        <w:t xml:space="preserve">2020 had </w:t>
      </w:r>
      <w:r w:rsidR="005A7E6E">
        <w:rPr>
          <w:rFonts w:ascii="Arial" w:eastAsia="Times New Roman" w:hAnsi="Arial" w:cs="Arial"/>
          <w:b/>
          <w:color w:val="222222"/>
        </w:rPr>
        <w:t>30 more gifts than last year, and over 350</w:t>
      </w:r>
    </w:p>
    <w:p w:rsidR="004A4D23" w:rsidRPr="008C2899" w:rsidRDefault="005A7E6E" w:rsidP="009D0920">
      <w:pPr>
        <w:shd w:val="clear" w:color="auto" w:fill="FFFFFF"/>
        <w:spacing w:after="0" w:line="240" w:lineRule="auto"/>
        <w:ind w:firstLine="720"/>
        <w:rPr>
          <w:rFonts w:ascii="Arial" w:eastAsia="Times New Roman" w:hAnsi="Arial" w:cs="Arial"/>
          <w:b/>
          <w:color w:val="222222"/>
        </w:rPr>
      </w:pPr>
      <w:r>
        <w:rPr>
          <w:rFonts w:ascii="Arial" w:eastAsia="Times New Roman" w:hAnsi="Arial" w:cs="Arial"/>
          <w:b/>
          <w:color w:val="222222"/>
        </w:rPr>
        <w:t xml:space="preserve"> </w:t>
      </w:r>
      <w:r w:rsidR="009D0920">
        <w:rPr>
          <w:rFonts w:ascii="Arial" w:eastAsia="Times New Roman" w:hAnsi="Arial" w:cs="Arial"/>
          <w:b/>
          <w:color w:val="222222"/>
        </w:rPr>
        <w:t xml:space="preserve">  </w:t>
      </w:r>
      <w:r>
        <w:rPr>
          <w:rFonts w:ascii="Arial" w:eastAsia="Times New Roman" w:hAnsi="Arial" w:cs="Arial"/>
          <w:b/>
          <w:color w:val="222222"/>
        </w:rPr>
        <w:t>more gifts than Q1 + Q2 five years ago)</w:t>
      </w:r>
    </w:p>
    <w:p w:rsidR="00C577E4" w:rsidRPr="00C577E4" w:rsidRDefault="00E16D5A" w:rsidP="00C577E4">
      <w:pPr>
        <w:spacing w:after="0" w:line="240" w:lineRule="auto"/>
        <w:rPr>
          <w:rFonts w:ascii="Arial" w:eastAsia="Times New Roman" w:hAnsi="Arial" w:cs="Arial"/>
          <w:b/>
          <w:color w:val="000000"/>
        </w:rPr>
      </w:pPr>
      <w:r w:rsidRPr="008C2899">
        <w:rPr>
          <w:rFonts w:ascii="Arial" w:eastAsia="Times New Roman" w:hAnsi="Arial" w:cs="Arial"/>
          <w:b/>
          <w:bCs/>
          <w:color w:val="222222"/>
        </w:rPr>
        <w:t xml:space="preserve">2020 </w:t>
      </w:r>
      <w:r w:rsidR="00050521">
        <w:rPr>
          <w:rFonts w:ascii="Arial" w:eastAsia="Times New Roman" w:hAnsi="Arial" w:cs="Arial"/>
          <w:b/>
          <w:bCs/>
          <w:color w:val="222222"/>
        </w:rPr>
        <w:t xml:space="preserve">Development </w:t>
      </w:r>
      <w:r w:rsidRPr="008C2899">
        <w:rPr>
          <w:rFonts w:ascii="Arial" w:eastAsia="Times New Roman" w:hAnsi="Arial" w:cs="Arial"/>
          <w:b/>
          <w:bCs/>
          <w:color w:val="222222"/>
        </w:rPr>
        <w:t>Budget Total</w:t>
      </w:r>
      <w:r w:rsidR="004830E4" w:rsidRPr="008C2899">
        <w:rPr>
          <w:rFonts w:ascii="Arial" w:eastAsia="Times New Roman" w:hAnsi="Arial" w:cs="Arial"/>
          <w:b/>
          <w:bCs/>
          <w:color w:val="222222"/>
        </w:rPr>
        <w:t xml:space="preserve"> (original)</w:t>
      </w:r>
      <w:r w:rsidRPr="008C2899">
        <w:rPr>
          <w:rFonts w:ascii="Arial" w:eastAsia="Times New Roman" w:hAnsi="Arial" w:cs="Arial"/>
          <w:b/>
          <w:bCs/>
          <w:color w:val="222222"/>
        </w:rPr>
        <w:t xml:space="preserve">: </w:t>
      </w:r>
      <w:r w:rsidR="00734FFB" w:rsidRPr="008C2899">
        <w:rPr>
          <w:rFonts w:ascii="Arial" w:eastAsia="Times New Roman" w:hAnsi="Arial" w:cs="Arial"/>
          <w:b/>
          <w:bCs/>
          <w:color w:val="222222"/>
        </w:rPr>
        <w:t>$</w:t>
      </w:r>
      <w:r w:rsidR="00050521">
        <w:rPr>
          <w:rFonts w:ascii="Arial" w:eastAsia="Times New Roman" w:hAnsi="Arial" w:cs="Arial"/>
          <w:b/>
          <w:color w:val="000000"/>
        </w:rPr>
        <w:t>1,266,000</w:t>
      </w:r>
    </w:p>
    <w:p w:rsidR="00C577E4" w:rsidRDefault="00C577E4" w:rsidP="00C577E4">
      <w:pPr>
        <w:shd w:val="clear" w:color="auto" w:fill="FFFFFF"/>
        <w:rPr>
          <w:rFonts w:ascii="Arial" w:hAnsi="Arial" w:cs="Arial"/>
          <w:color w:val="222222"/>
        </w:rPr>
      </w:pPr>
    </w:p>
    <w:p w:rsidR="003875E8" w:rsidRDefault="003875E8" w:rsidP="003875E8">
      <w:pPr>
        <w:shd w:val="clear" w:color="auto" w:fill="FFFFFF"/>
        <w:rPr>
          <w:rFonts w:ascii="Arial" w:hAnsi="Arial" w:cs="Arial"/>
          <w:color w:val="222222"/>
        </w:rPr>
      </w:pPr>
      <w:r w:rsidRPr="00BD63FC">
        <w:rPr>
          <w:rFonts w:ascii="Arial" w:hAnsi="Arial" w:cs="Arial"/>
          <w:b/>
          <w:color w:val="222222"/>
        </w:rPr>
        <w:t>Spring appeal</w:t>
      </w:r>
      <w:r>
        <w:rPr>
          <w:rFonts w:ascii="Arial" w:hAnsi="Arial" w:cs="Arial"/>
          <w:b/>
          <w:color w:val="222222"/>
        </w:rPr>
        <w:t>s</w:t>
      </w:r>
      <w:r>
        <w:rPr>
          <w:rFonts w:ascii="Arial" w:hAnsi="Arial" w:cs="Arial"/>
          <w:color w:val="222222"/>
        </w:rPr>
        <w:t>. The combined early spring and regular spring appeals together brought in approximately $130,000 against a budget of $75,000. The May appeal alone was responsible for about $55,000 in income and some gifts are continuing to come in. We were pleasantly surprised to see that the</w:t>
      </w:r>
      <w:r w:rsidR="00513C64">
        <w:rPr>
          <w:rFonts w:ascii="Arial" w:hAnsi="Arial" w:cs="Arial"/>
          <w:color w:val="222222"/>
        </w:rPr>
        <w:t xml:space="preserve"> continuing pandemic</w:t>
      </w:r>
      <w:r>
        <w:rPr>
          <w:rFonts w:ascii="Arial" w:hAnsi="Arial" w:cs="Arial"/>
          <w:color w:val="222222"/>
        </w:rPr>
        <w:t xml:space="preserve"> did not appear to have a negative effect on giving. Two appeals remain on tap for the year -  the fall appeal going out shortly after Labor Day and the annual appeal going out shortly after Thanksgiving.</w:t>
      </w:r>
    </w:p>
    <w:p w:rsidR="00C577E4" w:rsidRDefault="00C577E4" w:rsidP="00C577E4">
      <w:pPr>
        <w:shd w:val="clear" w:color="auto" w:fill="FFFFFF"/>
        <w:rPr>
          <w:rFonts w:ascii="Arial" w:hAnsi="Arial" w:cs="Arial"/>
          <w:color w:val="222222"/>
        </w:rPr>
      </w:pPr>
      <w:r w:rsidRPr="00C577E4">
        <w:rPr>
          <w:rFonts w:ascii="Arial" w:hAnsi="Arial" w:cs="Arial"/>
          <w:b/>
          <w:color w:val="222222"/>
        </w:rPr>
        <w:t>Homeport</w:t>
      </w:r>
      <w:r>
        <w:rPr>
          <w:rFonts w:ascii="Arial" w:hAnsi="Arial" w:cs="Arial"/>
          <w:color w:val="222222"/>
        </w:rPr>
        <w:t xml:space="preserve">: </w:t>
      </w:r>
      <w:r w:rsidR="00050521">
        <w:rPr>
          <w:rFonts w:ascii="Arial" w:hAnsi="Arial" w:cs="Arial"/>
          <w:color w:val="222222"/>
        </w:rPr>
        <w:t>The Homeport C</w:t>
      </w:r>
      <w:r>
        <w:rPr>
          <w:rFonts w:ascii="Arial" w:hAnsi="Arial" w:cs="Arial"/>
          <w:color w:val="222222"/>
        </w:rPr>
        <w:t xml:space="preserve">ommittee has been meeting weekly to devise and organize an alternative to the </w:t>
      </w:r>
      <w:r w:rsidR="00050521">
        <w:rPr>
          <w:rFonts w:ascii="Arial" w:hAnsi="Arial" w:cs="Arial"/>
          <w:color w:val="222222"/>
        </w:rPr>
        <w:t xml:space="preserve">May gala. It </w:t>
      </w:r>
      <w:r>
        <w:rPr>
          <w:rFonts w:ascii="Arial" w:hAnsi="Arial" w:cs="Arial"/>
          <w:color w:val="222222"/>
        </w:rPr>
        <w:t xml:space="preserve">was originally thought the event could be moved to October 1, </w:t>
      </w:r>
      <w:r w:rsidR="00050521">
        <w:rPr>
          <w:rFonts w:ascii="Arial" w:hAnsi="Arial" w:cs="Arial"/>
          <w:color w:val="222222"/>
        </w:rPr>
        <w:t xml:space="preserve">but current </w:t>
      </w:r>
      <w:r>
        <w:rPr>
          <w:rFonts w:ascii="Arial" w:hAnsi="Arial" w:cs="Arial"/>
          <w:color w:val="222222"/>
        </w:rPr>
        <w:t>public health considerat</w:t>
      </w:r>
      <w:r w:rsidR="00050521">
        <w:rPr>
          <w:rFonts w:ascii="Arial" w:hAnsi="Arial" w:cs="Arial"/>
          <w:color w:val="222222"/>
        </w:rPr>
        <w:t xml:space="preserve">ions preclude that option. In its </w:t>
      </w:r>
      <w:r>
        <w:rPr>
          <w:rFonts w:ascii="Arial" w:hAnsi="Arial" w:cs="Arial"/>
          <w:color w:val="222222"/>
        </w:rPr>
        <w:t>pla</w:t>
      </w:r>
      <w:r w:rsidR="00050521">
        <w:rPr>
          <w:rFonts w:ascii="Arial" w:hAnsi="Arial" w:cs="Arial"/>
          <w:color w:val="222222"/>
        </w:rPr>
        <w:t>ce the planning committee has a</w:t>
      </w:r>
      <w:r>
        <w:rPr>
          <w:rFonts w:ascii="Arial" w:hAnsi="Arial" w:cs="Arial"/>
          <w:color w:val="222222"/>
        </w:rPr>
        <w:t xml:space="preserve">greed that a mini film festival, featuring the </w:t>
      </w:r>
      <w:r w:rsidR="00050521">
        <w:rPr>
          <w:rFonts w:ascii="Arial" w:hAnsi="Arial" w:cs="Arial"/>
          <w:b/>
          <w:i/>
          <w:color w:val="222222"/>
        </w:rPr>
        <w:t>S</w:t>
      </w:r>
      <w:r w:rsidRPr="00050521">
        <w:rPr>
          <w:rFonts w:ascii="Arial" w:hAnsi="Arial" w:cs="Arial"/>
          <w:b/>
          <w:i/>
          <w:color w:val="222222"/>
        </w:rPr>
        <w:t>pinnaker</w:t>
      </w:r>
      <w:r>
        <w:rPr>
          <w:rFonts w:ascii="Arial" w:hAnsi="Arial" w:cs="Arial"/>
          <w:color w:val="222222"/>
        </w:rPr>
        <w:t xml:space="preserve"> movie, </w:t>
      </w:r>
      <w:r w:rsidR="00050521">
        <w:rPr>
          <w:rFonts w:ascii="Arial" w:hAnsi="Arial" w:cs="Arial"/>
          <w:color w:val="222222"/>
        </w:rPr>
        <w:t>taking place in mid-November, could be</w:t>
      </w:r>
      <w:r>
        <w:rPr>
          <w:rFonts w:ascii="Arial" w:hAnsi="Arial" w:cs="Arial"/>
          <w:color w:val="222222"/>
        </w:rPr>
        <w:t xml:space="preserve"> a breakthrough mechanism to expand </w:t>
      </w:r>
      <w:r w:rsidR="00050521">
        <w:rPr>
          <w:rFonts w:ascii="Arial" w:hAnsi="Arial" w:cs="Arial"/>
          <w:color w:val="222222"/>
        </w:rPr>
        <w:t xml:space="preserve">the Center’s </w:t>
      </w:r>
      <w:r>
        <w:rPr>
          <w:rFonts w:ascii="Arial" w:hAnsi="Arial" w:cs="Arial"/>
          <w:color w:val="222222"/>
        </w:rPr>
        <w:t xml:space="preserve">social media universe. The idea is to engage an outside media consulting company with the capabilities to create a successful online event that goes on to </w:t>
      </w:r>
      <w:r w:rsidR="00050521">
        <w:rPr>
          <w:rFonts w:ascii="Arial" w:hAnsi="Arial" w:cs="Arial"/>
          <w:color w:val="222222"/>
        </w:rPr>
        <w:t xml:space="preserve">generate donations to the Center and </w:t>
      </w:r>
      <w:r>
        <w:rPr>
          <w:rFonts w:ascii="Arial" w:hAnsi="Arial" w:cs="Arial"/>
          <w:color w:val="222222"/>
        </w:rPr>
        <w:t>build loyalty</w:t>
      </w:r>
      <w:r w:rsidR="00050521">
        <w:rPr>
          <w:rFonts w:ascii="Arial" w:hAnsi="Arial" w:cs="Arial"/>
          <w:color w:val="222222"/>
        </w:rPr>
        <w:t xml:space="preserve"> to our cause. Meanwhile a summer “H</w:t>
      </w:r>
      <w:r w:rsidR="00513C64">
        <w:rPr>
          <w:rFonts w:ascii="Arial" w:hAnsi="Arial" w:cs="Arial"/>
          <w:color w:val="222222"/>
        </w:rPr>
        <w:t>omeport Match Challenge” fundraising</w:t>
      </w:r>
      <w:r>
        <w:rPr>
          <w:rFonts w:ascii="Arial" w:hAnsi="Arial" w:cs="Arial"/>
          <w:color w:val="222222"/>
        </w:rPr>
        <w:t xml:space="preserve"> le</w:t>
      </w:r>
      <w:r w:rsidR="00513C64">
        <w:rPr>
          <w:rFonts w:ascii="Arial" w:hAnsi="Arial" w:cs="Arial"/>
          <w:color w:val="222222"/>
        </w:rPr>
        <w:t xml:space="preserve">tter will be sent to all non-corporate </w:t>
      </w:r>
      <w:r>
        <w:rPr>
          <w:rFonts w:ascii="Arial" w:hAnsi="Arial" w:cs="Arial"/>
          <w:color w:val="222222"/>
        </w:rPr>
        <w:t>participa</w:t>
      </w:r>
      <w:r w:rsidR="00050521">
        <w:rPr>
          <w:rFonts w:ascii="Arial" w:hAnsi="Arial" w:cs="Arial"/>
          <w:color w:val="222222"/>
        </w:rPr>
        <w:t>nts in the past three years of H</w:t>
      </w:r>
      <w:r>
        <w:rPr>
          <w:rFonts w:ascii="Arial" w:hAnsi="Arial" w:cs="Arial"/>
          <w:color w:val="222222"/>
        </w:rPr>
        <w:t>omeport</w:t>
      </w:r>
      <w:r w:rsidR="00050521">
        <w:rPr>
          <w:rFonts w:ascii="Arial" w:hAnsi="Arial" w:cs="Arial"/>
          <w:color w:val="222222"/>
        </w:rPr>
        <w:t xml:space="preserve"> galas</w:t>
      </w:r>
      <w:r>
        <w:rPr>
          <w:rFonts w:ascii="Arial" w:hAnsi="Arial" w:cs="Arial"/>
          <w:color w:val="222222"/>
        </w:rPr>
        <w:t xml:space="preserve">, to ask their </w:t>
      </w:r>
      <w:r w:rsidR="00050521">
        <w:rPr>
          <w:rFonts w:ascii="Arial" w:hAnsi="Arial" w:cs="Arial"/>
          <w:color w:val="222222"/>
        </w:rPr>
        <w:t>participation in meeting a $125</w:t>
      </w:r>
      <w:r>
        <w:rPr>
          <w:rFonts w:ascii="Arial" w:hAnsi="Arial" w:cs="Arial"/>
          <w:color w:val="222222"/>
        </w:rPr>
        <w:t xml:space="preserve">,000 goal leveraged by a generous $50,000 </w:t>
      </w:r>
      <w:r w:rsidR="00050521">
        <w:rPr>
          <w:rFonts w:ascii="Arial" w:hAnsi="Arial" w:cs="Arial"/>
          <w:color w:val="222222"/>
        </w:rPr>
        <w:t>pledge</w:t>
      </w:r>
      <w:r w:rsidR="00513C64">
        <w:rPr>
          <w:rFonts w:ascii="Arial" w:hAnsi="Arial" w:cs="Arial"/>
          <w:color w:val="222222"/>
        </w:rPr>
        <w:t xml:space="preserve"> from Dawson Farber and his family</w:t>
      </w:r>
      <w:r>
        <w:rPr>
          <w:rFonts w:ascii="Arial" w:hAnsi="Arial" w:cs="Arial"/>
          <w:color w:val="222222"/>
        </w:rPr>
        <w:t>. That letter will be m</w:t>
      </w:r>
      <w:r w:rsidR="00513C64">
        <w:rPr>
          <w:rFonts w:ascii="Arial" w:hAnsi="Arial" w:cs="Arial"/>
          <w:color w:val="222222"/>
        </w:rPr>
        <w:t xml:space="preserve">ailed to about 200 recipients by July 20. Corporate sponsor solicitations will be reserved for the film festival. </w:t>
      </w:r>
    </w:p>
    <w:p w:rsidR="003875E8" w:rsidRDefault="003875E8" w:rsidP="003875E8">
      <w:pPr>
        <w:shd w:val="clear" w:color="auto" w:fill="FFFFFF"/>
        <w:rPr>
          <w:rFonts w:ascii="Arial" w:hAnsi="Arial" w:cs="Arial"/>
          <w:color w:val="222222"/>
        </w:rPr>
      </w:pPr>
      <w:r w:rsidRPr="00BD63FC">
        <w:rPr>
          <w:rFonts w:ascii="Arial" w:hAnsi="Arial" w:cs="Arial"/>
          <w:b/>
          <w:color w:val="222222"/>
        </w:rPr>
        <w:t>Dawson Farber pledge</w:t>
      </w:r>
      <w:r>
        <w:rPr>
          <w:rFonts w:ascii="Arial" w:hAnsi="Arial" w:cs="Arial"/>
          <w:b/>
          <w:color w:val="222222"/>
        </w:rPr>
        <w:t xml:space="preserve">. </w:t>
      </w:r>
      <w:r>
        <w:rPr>
          <w:rFonts w:ascii="Arial" w:hAnsi="Arial" w:cs="Arial"/>
          <w:color w:val="222222"/>
        </w:rPr>
        <w:t xml:space="preserve">Rich and Sue have continued to work with Dawson Farber on the evolution of the </w:t>
      </w:r>
      <w:r w:rsidRPr="00F32688">
        <w:rPr>
          <w:rFonts w:ascii="Arial" w:hAnsi="Arial" w:cs="Arial"/>
          <w:b/>
          <w:color w:val="222222"/>
        </w:rPr>
        <w:t>Homeport</w:t>
      </w:r>
      <w:r>
        <w:rPr>
          <w:rFonts w:ascii="Arial" w:hAnsi="Arial" w:cs="Arial"/>
          <w:color w:val="222222"/>
        </w:rPr>
        <w:t xml:space="preserve"> gala and his commitment to ensuring </w:t>
      </w:r>
      <w:r w:rsidR="000346C4">
        <w:rPr>
          <w:rFonts w:ascii="Arial" w:hAnsi="Arial" w:cs="Arial"/>
          <w:color w:val="222222"/>
        </w:rPr>
        <w:t>its</w:t>
      </w:r>
      <w:r>
        <w:rPr>
          <w:rFonts w:ascii="Arial" w:hAnsi="Arial" w:cs="Arial"/>
          <w:color w:val="222222"/>
        </w:rPr>
        <w:t xml:space="preserve"> financial success. To date Dawson has made </w:t>
      </w:r>
      <w:r w:rsidR="00513C64">
        <w:rPr>
          <w:rFonts w:ascii="Arial" w:hAnsi="Arial" w:cs="Arial"/>
          <w:color w:val="222222"/>
        </w:rPr>
        <w:t>a gift of $25,000 and will</w:t>
      </w:r>
      <w:r>
        <w:rPr>
          <w:rFonts w:ascii="Arial" w:hAnsi="Arial" w:cs="Arial"/>
          <w:color w:val="222222"/>
        </w:rPr>
        <w:t xml:space="preserve"> donate another $25,000 by the end of July. Meanwhile he is reaching out to his broad array of contacts in hopes of generating financial contributions as well as celebrity and social media connections to promote the Center’s visibility. He remains committed to donating the proceeds from the sale of his condominium in Florida to the Center. He would like to see this gift as the corner stone of a $10M endowment campaign.</w:t>
      </w:r>
    </w:p>
    <w:p w:rsidR="00513C64" w:rsidRDefault="00513C64" w:rsidP="00513C64">
      <w:pPr>
        <w:shd w:val="clear" w:color="auto" w:fill="FFFFFF"/>
        <w:rPr>
          <w:rFonts w:ascii="Arial" w:hAnsi="Arial" w:cs="Arial"/>
          <w:color w:val="222222"/>
        </w:rPr>
      </w:pPr>
      <w:r w:rsidRPr="00050521">
        <w:rPr>
          <w:rFonts w:ascii="Arial" w:hAnsi="Arial" w:cs="Arial"/>
          <w:b/>
          <w:color w:val="222222"/>
        </w:rPr>
        <w:t>Online auction</w:t>
      </w:r>
      <w:r>
        <w:rPr>
          <w:rFonts w:ascii="Arial" w:hAnsi="Arial" w:cs="Arial"/>
          <w:color w:val="222222"/>
        </w:rPr>
        <w:t xml:space="preserve">. In the past two years, the Center has done well with the live </w:t>
      </w:r>
      <w:r w:rsidRPr="00050521">
        <w:rPr>
          <w:rFonts w:ascii="Arial" w:hAnsi="Arial" w:cs="Arial"/>
          <w:b/>
          <w:color w:val="222222"/>
        </w:rPr>
        <w:t>Homeport</w:t>
      </w:r>
      <w:r>
        <w:rPr>
          <w:rFonts w:ascii="Arial" w:hAnsi="Arial" w:cs="Arial"/>
          <w:color w:val="222222"/>
        </w:rPr>
        <w:t xml:space="preserve"> auction and later on, an online auction at the end of the year. This year, the plan is to merge these two auctions and create a three-week on-line auction kicking off at the Homeport event and featuring 15 to 20 experiential offerings. The items would range in value from a few hundred </w:t>
      </w:r>
      <w:r>
        <w:rPr>
          <w:rFonts w:ascii="Arial" w:hAnsi="Arial" w:cs="Arial"/>
          <w:color w:val="222222"/>
        </w:rPr>
        <w:lastRenderedPageBreak/>
        <w:t xml:space="preserve">dollars to several thousand dollars, with extended use dates up to two years. Stephanie Richardson is organizing outreach to begin securing auction items in August. </w:t>
      </w:r>
    </w:p>
    <w:p w:rsidR="003875E8" w:rsidRDefault="003875E8" w:rsidP="003875E8">
      <w:pPr>
        <w:shd w:val="clear" w:color="auto" w:fill="FFFFFF"/>
        <w:rPr>
          <w:rFonts w:ascii="Arial" w:hAnsi="Arial" w:cs="Arial"/>
          <w:color w:val="222222"/>
        </w:rPr>
      </w:pPr>
      <w:r w:rsidRPr="00BD63FC">
        <w:rPr>
          <w:rFonts w:ascii="Arial" w:hAnsi="Arial" w:cs="Arial"/>
          <w:b/>
          <w:color w:val="222222"/>
        </w:rPr>
        <w:t>Dockside chats</w:t>
      </w:r>
      <w:r>
        <w:rPr>
          <w:rFonts w:ascii="Arial" w:hAnsi="Arial" w:cs="Arial"/>
          <w:b/>
          <w:color w:val="222222"/>
        </w:rPr>
        <w:t xml:space="preserve">. </w:t>
      </w:r>
      <w:r w:rsidRPr="00BD63FC">
        <w:rPr>
          <w:rFonts w:ascii="Arial" w:hAnsi="Arial" w:cs="Arial"/>
          <w:color w:val="222222"/>
        </w:rPr>
        <w:t>Cathrine</w:t>
      </w:r>
      <w:r>
        <w:rPr>
          <w:rFonts w:ascii="Arial" w:hAnsi="Arial" w:cs="Arial"/>
          <w:color w:val="222222"/>
        </w:rPr>
        <w:t xml:space="preserve"> and Jesse have done a superb job of arranging an</w:t>
      </w:r>
      <w:r w:rsidR="000941B2">
        <w:rPr>
          <w:rFonts w:ascii="Arial" w:hAnsi="Arial" w:cs="Arial"/>
          <w:color w:val="222222"/>
        </w:rPr>
        <w:t>d</w:t>
      </w:r>
      <w:r>
        <w:rPr>
          <w:rFonts w:ascii="Arial" w:hAnsi="Arial" w:cs="Arial"/>
          <w:color w:val="222222"/>
        </w:rPr>
        <w:t xml:space="preserve"> editing the Dockside Chat series. Topics to date have included the inaugural chat with Rich Delaney on Earth Day that featured the first ever ‘virtual actual beach clean-up’ spearheaded by Laura Ludwig. From there, chats have focused on storm tide pathways, water quality monitoring, coastal geology, and evolution of a seal haul out in Provincetown. </w:t>
      </w:r>
      <w:r w:rsidR="000941B2">
        <w:rPr>
          <w:rFonts w:ascii="Arial" w:hAnsi="Arial" w:cs="Arial"/>
          <w:color w:val="222222"/>
        </w:rPr>
        <w:t xml:space="preserve">Two of the chats have been LIVE, with over 70 participants in the first one on June 22, and 100+ in the second, which took place on July 20. </w:t>
      </w:r>
      <w:r>
        <w:rPr>
          <w:rFonts w:ascii="Arial" w:hAnsi="Arial" w:cs="Arial"/>
          <w:color w:val="222222"/>
        </w:rPr>
        <w:t>The chats have been well received with a lot of positive feedback from viewers. in general, Cathrine has continued with her array of greatly expanded social media postings and updates, all of which have improved our visibility and generated new contributions.</w:t>
      </w:r>
    </w:p>
    <w:p w:rsidR="003875E8" w:rsidRDefault="003875E8" w:rsidP="003875E8">
      <w:pPr>
        <w:shd w:val="clear" w:color="auto" w:fill="FFFFFF"/>
        <w:rPr>
          <w:rFonts w:ascii="Arial" w:hAnsi="Arial" w:cs="Arial"/>
          <w:color w:val="222222"/>
        </w:rPr>
      </w:pPr>
      <w:r w:rsidRPr="00F32688">
        <w:rPr>
          <w:rFonts w:ascii="Arial" w:hAnsi="Arial" w:cs="Arial"/>
          <w:b/>
          <w:color w:val="222222"/>
        </w:rPr>
        <w:t>Sunset whale watch</w:t>
      </w:r>
      <w:r>
        <w:rPr>
          <w:rFonts w:ascii="Arial" w:hAnsi="Arial" w:cs="Arial"/>
          <w:b/>
          <w:color w:val="222222"/>
        </w:rPr>
        <w:t>es,</w:t>
      </w:r>
      <w:r w:rsidRPr="00F32688">
        <w:rPr>
          <w:rFonts w:ascii="Arial" w:hAnsi="Arial" w:cs="Arial"/>
          <w:b/>
          <w:color w:val="222222"/>
        </w:rPr>
        <w:t xml:space="preserve"> 2020</w:t>
      </w:r>
      <w:r>
        <w:rPr>
          <w:rFonts w:ascii="Arial" w:hAnsi="Arial" w:cs="Arial"/>
          <w:color w:val="222222"/>
        </w:rPr>
        <w:t xml:space="preserve">. Despite the fact that the Dolphin Fleet is up and running, we have made the internal decision to cancel </w:t>
      </w:r>
      <w:r w:rsidR="000941B2">
        <w:rPr>
          <w:rFonts w:ascii="Arial" w:hAnsi="Arial" w:cs="Arial"/>
          <w:color w:val="222222"/>
        </w:rPr>
        <w:t xml:space="preserve">all </w:t>
      </w:r>
      <w:r>
        <w:rPr>
          <w:rFonts w:ascii="Arial" w:hAnsi="Arial" w:cs="Arial"/>
          <w:color w:val="222222"/>
        </w:rPr>
        <w:t xml:space="preserve">events this summer with high potential for person-to-person contact. </w:t>
      </w:r>
      <w:r w:rsidR="000941B2">
        <w:rPr>
          <w:rFonts w:ascii="Arial" w:hAnsi="Arial" w:cs="Arial"/>
          <w:color w:val="222222"/>
        </w:rPr>
        <w:t>While the Center still has the Dolphin reserved for Saturday August 22, at this point no plans are in the works to utilize this date and t</w:t>
      </w:r>
      <w:r>
        <w:rPr>
          <w:rFonts w:ascii="Arial" w:hAnsi="Arial" w:cs="Arial"/>
          <w:color w:val="222222"/>
        </w:rPr>
        <w:t>he Development Team has b</w:t>
      </w:r>
      <w:r w:rsidR="000941B2">
        <w:rPr>
          <w:rFonts w:ascii="Arial" w:hAnsi="Arial" w:cs="Arial"/>
          <w:color w:val="222222"/>
        </w:rPr>
        <w:t xml:space="preserve">een considering alternatives in lieu of a SSWW to engage </w:t>
      </w:r>
      <w:r>
        <w:rPr>
          <w:rFonts w:ascii="Arial" w:hAnsi="Arial" w:cs="Arial"/>
          <w:color w:val="222222"/>
        </w:rPr>
        <w:t xml:space="preserve">our high-end donor base. </w:t>
      </w:r>
      <w:r w:rsidR="002301B6">
        <w:rPr>
          <w:rFonts w:ascii="Arial" w:hAnsi="Arial" w:cs="Arial"/>
          <w:color w:val="222222"/>
        </w:rPr>
        <w:t xml:space="preserve">The current </w:t>
      </w:r>
      <w:r>
        <w:rPr>
          <w:rFonts w:ascii="Arial" w:hAnsi="Arial" w:cs="Arial"/>
          <w:color w:val="222222"/>
        </w:rPr>
        <w:t xml:space="preserve">thought is to </w:t>
      </w:r>
      <w:r w:rsidR="00F6457A">
        <w:rPr>
          <w:rFonts w:ascii="Arial" w:hAnsi="Arial" w:cs="Arial"/>
          <w:color w:val="222222"/>
        </w:rPr>
        <w:t xml:space="preserve">send a copy of </w:t>
      </w:r>
      <w:r w:rsidR="000941B2">
        <w:rPr>
          <w:rFonts w:ascii="Arial" w:hAnsi="Arial" w:cs="Arial"/>
          <w:color w:val="222222"/>
        </w:rPr>
        <w:t>the blue whale photo</w:t>
      </w:r>
      <w:r w:rsidR="002301B6">
        <w:rPr>
          <w:rFonts w:ascii="Arial" w:hAnsi="Arial" w:cs="Arial"/>
          <w:color w:val="222222"/>
        </w:rPr>
        <w:t xml:space="preserve"> (same one</w:t>
      </w:r>
      <w:r w:rsidR="000941B2">
        <w:rPr>
          <w:rFonts w:ascii="Arial" w:hAnsi="Arial" w:cs="Arial"/>
          <w:color w:val="222222"/>
        </w:rPr>
        <w:t xml:space="preserve"> </w:t>
      </w:r>
      <w:r w:rsidR="00F6457A">
        <w:rPr>
          <w:rFonts w:ascii="Arial" w:hAnsi="Arial" w:cs="Arial"/>
          <w:color w:val="222222"/>
        </w:rPr>
        <w:t>that Homep</w:t>
      </w:r>
      <w:r w:rsidR="00FD5ECC">
        <w:rPr>
          <w:rFonts w:ascii="Arial" w:hAnsi="Arial" w:cs="Arial"/>
          <w:color w:val="222222"/>
        </w:rPr>
        <w:t>ort match challenge respondents</w:t>
      </w:r>
      <w:r w:rsidR="00F6457A">
        <w:rPr>
          <w:rFonts w:ascii="Arial" w:hAnsi="Arial" w:cs="Arial"/>
          <w:color w:val="222222"/>
        </w:rPr>
        <w:t xml:space="preserve"> will receive</w:t>
      </w:r>
      <w:r w:rsidR="002301B6">
        <w:rPr>
          <w:rFonts w:ascii="Arial" w:hAnsi="Arial" w:cs="Arial"/>
          <w:color w:val="222222"/>
        </w:rPr>
        <w:t>)</w:t>
      </w:r>
      <w:r w:rsidR="00F6457A">
        <w:rPr>
          <w:rFonts w:ascii="Arial" w:hAnsi="Arial" w:cs="Arial"/>
          <w:color w:val="222222"/>
        </w:rPr>
        <w:t xml:space="preserve"> </w:t>
      </w:r>
      <w:r w:rsidR="00FD5ECC">
        <w:rPr>
          <w:rFonts w:ascii="Arial" w:hAnsi="Arial" w:cs="Arial"/>
          <w:color w:val="222222"/>
        </w:rPr>
        <w:t xml:space="preserve">to </w:t>
      </w:r>
      <w:r w:rsidR="00FD5ECC" w:rsidRPr="002301B6">
        <w:rPr>
          <w:rFonts w:ascii="Arial" w:hAnsi="Arial" w:cs="Arial"/>
          <w:color w:val="222222"/>
        </w:rPr>
        <w:t xml:space="preserve">the </w:t>
      </w:r>
      <w:r w:rsidR="002301B6">
        <w:rPr>
          <w:rFonts w:ascii="Arial" w:hAnsi="Arial" w:cs="Arial"/>
          <w:color w:val="222222"/>
        </w:rPr>
        <w:t>~ 500</w:t>
      </w:r>
      <w:r w:rsidRPr="002301B6">
        <w:rPr>
          <w:rFonts w:ascii="Arial" w:hAnsi="Arial" w:cs="Arial"/>
          <w:color w:val="222222"/>
        </w:rPr>
        <w:t xml:space="preserve"> supporters who</w:t>
      </w:r>
      <w:r>
        <w:rPr>
          <w:rFonts w:ascii="Arial" w:hAnsi="Arial" w:cs="Arial"/>
          <w:color w:val="222222"/>
        </w:rPr>
        <w:t xml:space="preserve"> </w:t>
      </w:r>
      <w:r w:rsidR="00FD5ECC">
        <w:rPr>
          <w:rFonts w:ascii="Arial" w:hAnsi="Arial" w:cs="Arial"/>
          <w:color w:val="222222"/>
        </w:rPr>
        <w:t xml:space="preserve">would </w:t>
      </w:r>
      <w:r w:rsidR="002301B6">
        <w:rPr>
          <w:rFonts w:ascii="Arial" w:hAnsi="Arial" w:cs="Arial"/>
          <w:color w:val="222222"/>
        </w:rPr>
        <w:t xml:space="preserve">have </w:t>
      </w:r>
      <w:r w:rsidR="00FD5ECC">
        <w:rPr>
          <w:rFonts w:ascii="Arial" w:hAnsi="Arial" w:cs="Arial"/>
          <w:color w:val="222222"/>
        </w:rPr>
        <w:t xml:space="preserve">otherwise </w:t>
      </w:r>
      <w:r>
        <w:rPr>
          <w:rFonts w:ascii="Arial" w:hAnsi="Arial" w:cs="Arial"/>
          <w:color w:val="222222"/>
        </w:rPr>
        <w:t>receive</w:t>
      </w:r>
      <w:r w:rsidR="002301B6">
        <w:rPr>
          <w:rFonts w:ascii="Arial" w:hAnsi="Arial" w:cs="Arial"/>
          <w:color w:val="222222"/>
        </w:rPr>
        <w:t>d</w:t>
      </w:r>
      <w:r>
        <w:rPr>
          <w:rFonts w:ascii="Arial" w:hAnsi="Arial" w:cs="Arial"/>
          <w:color w:val="222222"/>
        </w:rPr>
        <w:t xml:space="preserve"> a complimentary invitation to the </w:t>
      </w:r>
      <w:r w:rsidR="00FD5ECC">
        <w:rPr>
          <w:rFonts w:ascii="Arial" w:hAnsi="Arial" w:cs="Arial"/>
          <w:color w:val="222222"/>
        </w:rPr>
        <w:t xml:space="preserve">summer </w:t>
      </w:r>
      <w:r>
        <w:rPr>
          <w:rFonts w:ascii="Arial" w:hAnsi="Arial" w:cs="Arial"/>
          <w:color w:val="222222"/>
        </w:rPr>
        <w:t>sunset whale watches.</w:t>
      </w:r>
      <w:r w:rsidR="00FD5ECC">
        <w:rPr>
          <w:rFonts w:ascii="Arial" w:hAnsi="Arial" w:cs="Arial"/>
          <w:color w:val="222222"/>
        </w:rPr>
        <w:t xml:space="preserve"> Of note: in 2019 there was a strong correlation between comp SSWW recipients and increased giving in Q’s 3 and 4. </w:t>
      </w:r>
    </w:p>
    <w:p w:rsidR="003875E8" w:rsidRPr="00BD63FC" w:rsidRDefault="003875E8" w:rsidP="003875E8">
      <w:pPr>
        <w:shd w:val="clear" w:color="auto" w:fill="FFFFFF"/>
        <w:rPr>
          <w:rFonts w:ascii="Arial" w:hAnsi="Arial" w:cs="Arial"/>
          <w:b/>
          <w:color w:val="222222"/>
        </w:rPr>
      </w:pPr>
      <w:r w:rsidRPr="00BD63FC">
        <w:rPr>
          <w:rFonts w:ascii="Arial" w:hAnsi="Arial" w:cs="Arial"/>
          <w:b/>
          <w:color w:val="222222"/>
        </w:rPr>
        <w:t>Grants Update</w:t>
      </w:r>
      <w:r w:rsidR="00926BE8">
        <w:rPr>
          <w:rFonts w:ascii="Arial" w:hAnsi="Arial" w:cs="Arial"/>
          <w:b/>
          <w:color w:val="222222"/>
        </w:rPr>
        <w:t xml:space="preserve">. </w:t>
      </w:r>
      <w:r w:rsidR="00926BE8">
        <w:rPr>
          <w:rFonts w:ascii="Arial" w:hAnsi="Arial" w:cs="Arial"/>
          <w:color w:val="222222"/>
          <w:shd w:val="clear" w:color="auto" w:fill="FFFFFF"/>
        </w:rPr>
        <w:t xml:space="preserve">Kathy Shorr and Sue are focusing on several new foundation prospects where Sue has previous connections, </w:t>
      </w:r>
      <w:r w:rsidR="00FD5ECC">
        <w:rPr>
          <w:rFonts w:ascii="Arial" w:hAnsi="Arial" w:cs="Arial"/>
          <w:color w:val="222222"/>
          <w:shd w:val="clear" w:color="auto" w:fill="FFFFFF"/>
        </w:rPr>
        <w:t>and reaching out with inquiries</w:t>
      </w:r>
      <w:r w:rsidR="00926BE8">
        <w:rPr>
          <w:rFonts w:ascii="Arial" w:hAnsi="Arial" w:cs="Arial"/>
          <w:color w:val="222222"/>
          <w:shd w:val="clear" w:color="auto" w:fill="FFFFFF"/>
        </w:rPr>
        <w:t xml:space="preserve">; these include Arthur Vining Davis Foundation, Horizon Foundation, </w:t>
      </w:r>
      <w:r w:rsidR="00FD5ECC">
        <w:rPr>
          <w:rFonts w:ascii="Arial" w:hAnsi="Arial" w:cs="Arial"/>
          <w:color w:val="222222"/>
          <w:shd w:val="clear" w:color="auto" w:fill="FFFFFF"/>
        </w:rPr>
        <w:t xml:space="preserve">Turtle Rock Foundation </w:t>
      </w:r>
      <w:r w:rsidR="00926BE8">
        <w:rPr>
          <w:rFonts w:ascii="Arial" w:hAnsi="Arial" w:cs="Arial"/>
          <w:color w:val="222222"/>
          <w:shd w:val="clear" w:color="auto" w:fill="FFFFFF"/>
        </w:rPr>
        <w:t xml:space="preserve">and </w:t>
      </w:r>
      <w:proofErr w:type="spellStart"/>
      <w:r w:rsidR="00926BE8">
        <w:rPr>
          <w:rFonts w:ascii="Arial" w:hAnsi="Arial" w:cs="Arial"/>
          <w:color w:val="222222"/>
          <w:shd w:val="clear" w:color="auto" w:fill="FFFFFF"/>
        </w:rPr>
        <w:t>McCausland</w:t>
      </w:r>
      <w:proofErr w:type="spellEnd"/>
      <w:r w:rsidR="00926BE8">
        <w:rPr>
          <w:rFonts w:ascii="Arial" w:hAnsi="Arial" w:cs="Arial"/>
          <w:color w:val="222222"/>
          <w:shd w:val="clear" w:color="auto" w:fill="FFFFFF"/>
        </w:rPr>
        <w:t xml:space="preserve"> Foundation. Kathy has been preparing funding reports and new proposals to foundations who have funded CCS regularly or sometime in the past, including Fuller Foundation ($10,000 right whale program), Arthur and Elaine Johnson Foundation ($25,000/year for two years for general operating), Halloran Foundation (15,000 for MAER), Hermann Foundation ($60,000 for MAER). Because of Covid-19 related issues our National Science Foundation </w:t>
      </w:r>
      <w:r w:rsidR="00FD5ECC">
        <w:rPr>
          <w:rFonts w:ascii="Arial" w:hAnsi="Arial" w:cs="Arial"/>
          <w:color w:val="222222"/>
          <w:shd w:val="clear" w:color="auto" w:fill="FFFFFF"/>
        </w:rPr>
        <w:t xml:space="preserve">grant application </w:t>
      </w:r>
      <w:r w:rsidR="00926BE8">
        <w:rPr>
          <w:rFonts w:ascii="Arial" w:hAnsi="Arial" w:cs="Arial"/>
          <w:color w:val="222222"/>
          <w:shd w:val="clear" w:color="auto" w:fill="FFFFFF"/>
        </w:rPr>
        <w:t xml:space="preserve">was delayed for several months; we’ve been encouraged to apply for funding by fall and anticipate an August submission for approximately $350,000 in capital equipment costs. The </w:t>
      </w:r>
      <w:proofErr w:type="spellStart"/>
      <w:r w:rsidR="00926BE8">
        <w:rPr>
          <w:rFonts w:ascii="Arial" w:hAnsi="Arial" w:cs="Arial"/>
          <w:color w:val="222222"/>
          <w:shd w:val="clear" w:color="auto" w:fill="FFFFFF"/>
        </w:rPr>
        <w:t>Summerlee</w:t>
      </w:r>
      <w:proofErr w:type="spellEnd"/>
      <w:r w:rsidR="00926BE8">
        <w:rPr>
          <w:rFonts w:ascii="Arial" w:hAnsi="Arial" w:cs="Arial"/>
          <w:color w:val="222222"/>
          <w:shd w:val="clear" w:color="auto" w:fill="FFFFFF"/>
        </w:rPr>
        <w:t xml:space="preserve"> Foundation has requested an application of $10,000 for early 2021 for general operating costs.</w:t>
      </w:r>
    </w:p>
    <w:p w:rsidR="00C577E4" w:rsidRDefault="00C577E4" w:rsidP="00C577E4">
      <w:pPr>
        <w:shd w:val="clear" w:color="auto" w:fill="FFFFFF"/>
        <w:rPr>
          <w:rFonts w:ascii="Arial" w:hAnsi="Arial" w:cs="Arial"/>
          <w:color w:val="222222"/>
        </w:rPr>
      </w:pPr>
      <w:r w:rsidRPr="00BD63FC">
        <w:rPr>
          <w:rFonts w:ascii="Arial" w:hAnsi="Arial" w:cs="Arial"/>
          <w:b/>
          <w:color w:val="222222"/>
        </w:rPr>
        <w:t>Bequest planning</w:t>
      </w:r>
      <w:r>
        <w:rPr>
          <w:rFonts w:ascii="Arial" w:hAnsi="Arial" w:cs="Arial"/>
          <w:color w:val="222222"/>
        </w:rPr>
        <w:t xml:space="preserve">. Both Larry </w:t>
      </w:r>
      <w:r w:rsidR="00BD63FC">
        <w:rPr>
          <w:rFonts w:ascii="Arial" w:hAnsi="Arial" w:cs="Arial"/>
          <w:color w:val="222222"/>
        </w:rPr>
        <w:t xml:space="preserve">Spalding and Dick Larsen have </w:t>
      </w:r>
      <w:r w:rsidR="002A3974">
        <w:rPr>
          <w:rFonts w:ascii="Arial" w:hAnsi="Arial" w:cs="Arial"/>
          <w:color w:val="222222"/>
        </w:rPr>
        <w:t xml:space="preserve">stepped forward </w:t>
      </w:r>
      <w:r w:rsidR="00BD63FC">
        <w:rPr>
          <w:rFonts w:ascii="Arial" w:hAnsi="Arial" w:cs="Arial"/>
          <w:color w:val="222222"/>
        </w:rPr>
        <w:t>to work with Copey, Rich, and Sue</w:t>
      </w:r>
      <w:r>
        <w:rPr>
          <w:rFonts w:ascii="Arial" w:hAnsi="Arial" w:cs="Arial"/>
          <w:color w:val="222222"/>
        </w:rPr>
        <w:t xml:space="preserve"> </w:t>
      </w:r>
      <w:r w:rsidR="002A3974">
        <w:rPr>
          <w:rFonts w:ascii="Arial" w:hAnsi="Arial" w:cs="Arial"/>
          <w:color w:val="222222"/>
        </w:rPr>
        <w:t xml:space="preserve">N. </w:t>
      </w:r>
      <w:r>
        <w:rPr>
          <w:rFonts w:ascii="Arial" w:hAnsi="Arial" w:cs="Arial"/>
          <w:color w:val="222222"/>
        </w:rPr>
        <w:t>in developing</w:t>
      </w:r>
      <w:r w:rsidR="00BD63FC">
        <w:rPr>
          <w:rFonts w:ascii="Arial" w:hAnsi="Arial" w:cs="Arial"/>
          <w:color w:val="222222"/>
        </w:rPr>
        <w:t xml:space="preserve"> a plan and approach to offer </w:t>
      </w:r>
      <w:r>
        <w:rPr>
          <w:rFonts w:ascii="Arial" w:hAnsi="Arial" w:cs="Arial"/>
          <w:color w:val="222222"/>
        </w:rPr>
        <w:t xml:space="preserve">structured opportunities </w:t>
      </w:r>
      <w:r w:rsidR="00BD63FC">
        <w:rPr>
          <w:rFonts w:ascii="Arial" w:hAnsi="Arial" w:cs="Arial"/>
          <w:color w:val="222222"/>
        </w:rPr>
        <w:t xml:space="preserve">for supporters of the </w:t>
      </w:r>
      <w:r>
        <w:rPr>
          <w:rFonts w:ascii="Arial" w:hAnsi="Arial" w:cs="Arial"/>
          <w:color w:val="222222"/>
        </w:rPr>
        <w:t xml:space="preserve">Center </w:t>
      </w:r>
      <w:r w:rsidR="003875E8">
        <w:rPr>
          <w:rFonts w:ascii="Arial" w:hAnsi="Arial" w:cs="Arial"/>
          <w:color w:val="222222"/>
        </w:rPr>
        <w:t>for</w:t>
      </w:r>
      <w:r>
        <w:rPr>
          <w:rFonts w:ascii="Arial" w:hAnsi="Arial" w:cs="Arial"/>
          <w:color w:val="222222"/>
        </w:rPr>
        <w:t xml:space="preserve"> Coastal Studies</w:t>
      </w:r>
      <w:r w:rsidR="00BD63FC">
        <w:rPr>
          <w:rFonts w:ascii="Arial" w:hAnsi="Arial" w:cs="Arial"/>
          <w:color w:val="222222"/>
        </w:rPr>
        <w:t xml:space="preserve"> to include the Center</w:t>
      </w:r>
      <w:r>
        <w:rPr>
          <w:rFonts w:ascii="Arial" w:hAnsi="Arial" w:cs="Arial"/>
          <w:color w:val="222222"/>
        </w:rPr>
        <w:t xml:space="preserve"> in their legacy</w:t>
      </w:r>
      <w:r w:rsidR="003875E8">
        <w:rPr>
          <w:rFonts w:ascii="Arial" w:hAnsi="Arial" w:cs="Arial"/>
          <w:color w:val="222222"/>
        </w:rPr>
        <w:t xml:space="preserve"> planning</w:t>
      </w:r>
      <w:r w:rsidR="00BD63FC">
        <w:rPr>
          <w:rFonts w:ascii="Arial" w:hAnsi="Arial" w:cs="Arial"/>
          <w:color w:val="222222"/>
        </w:rPr>
        <w:t xml:space="preserve">. </w:t>
      </w:r>
      <w:r w:rsidR="002A3974">
        <w:rPr>
          <w:rFonts w:ascii="Arial" w:hAnsi="Arial" w:cs="Arial"/>
          <w:color w:val="222222"/>
        </w:rPr>
        <w:t xml:space="preserve">Sue </w:t>
      </w:r>
      <w:proofErr w:type="spellStart"/>
      <w:r w:rsidR="002A3974">
        <w:rPr>
          <w:rFonts w:ascii="Arial" w:hAnsi="Arial" w:cs="Arial"/>
          <w:color w:val="222222"/>
        </w:rPr>
        <w:t>Helfgot</w:t>
      </w:r>
      <w:proofErr w:type="spellEnd"/>
      <w:r w:rsidR="002A3974">
        <w:rPr>
          <w:rFonts w:ascii="Arial" w:hAnsi="Arial" w:cs="Arial"/>
          <w:color w:val="222222"/>
        </w:rPr>
        <w:t xml:space="preserve"> has </w:t>
      </w:r>
      <w:r w:rsidR="000E3AAD">
        <w:rPr>
          <w:rFonts w:ascii="Arial" w:hAnsi="Arial" w:cs="Arial"/>
          <w:color w:val="222222"/>
        </w:rPr>
        <w:t xml:space="preserve">also offered </w:t>
      </w:r>
      <w:r w:rsidR="002A3974">
        <w:rPr>
          <w:rFonts w:ascii="Arial" w:hAnsi="Arial" w:cs="Arial"/>
          <w:color w:val="222222"/>
        </w:rPr>
        <w:t xml:space="preserve">to participate. </w:t>
      </w:r>
      <w:r w:rsidR="00BD63FC">
        <w:rPr>
          <w:rFonts w:ascii="Arial" w:hAnsi="Arial" w:cs="Arial"/>
          <w:color w:val="222222"/>
        </w:rPr>
        <w:t>The effort was</w:t>
      </w:r>
      <w:r>
        <w:rPr>
          <w:rFonts w:ascii="Arial" w:hAnsi="Arial" w:cs="Arial"/>
          <w:color w:val="222222"/>
        </w:rPr>
        <w:t xml:space="preserve"> </w:t>
      </w:r>
      <w:r w:rsidR="00BD63FC">
        <w:rPr>
          <w:rFonts w:ascii="Arial" w:hAnsi="Arial" w:cs="Arial"/>
          <w:color w:val="222222"/>
        </w:rPr>
        <w:t xml:space="preserve">initiated after a marketing phone call took place between </w:t>
      </w:r>
      <w:r>
        <w:rPr>
          <w:rFonts w:ascii="Arial" w:hAnsi="Arial" w:cs="Arial"/>
          <w:color w:val="222222"/>
        </w:rPr>
        <w:t>Copey</w:t>
      </w:r>
      <w:r w:rsidR="00BD63FC">
        <w:rPr>
          <w:rFonts w:ascii="Arial" w:hAnsi="Arial" w:cs="Arial"/>
          <w:color w:val="222222"/>
        </w:rPr>
        <w:t>, Sue</w:t>
      </w:r>
      <w:r w:rsidR="002A3974">
        <w:rPr>
          <w:rFonts w:ascii="Arial" w:hAnsi="Arial" w:cs="Arial"/>
          <w:color w:val="222222"/>
        </w:rPr>
        <w:t xml:space="preserve"> N</w:t>
      </w:r>
      <w:r w:rsidR="00BD63FC">
        <w:rPr>
          <w:rFonts w:ascii="Arial" w:hAnsi="Arial" w:cs="Arial"/>
          <w:color w:val="222222"/>
        </w:rPr>
        <w:t>,</w:t>
      </w:r>
      <w:r>
        <w:rPr>
          <w:rFonts w:ascii="Arial" w:hAnsi="Arial" w:cs="Arial"/>
          <w:color w:val="222222"/>
        </w:rPr>
        <w:t xml:space="preserve"> and a c</w:t>
      </w:r>
      <w:r w:rsidR="00BD63FC">
        <w:rPr>
          <w:rFonts w:ascii="Arial" w:hAnsi="Arial" w:cs="Arial"/>
          <w:color w:val="222222"/>
        </w:rPr>
        <w:t xml:space="preserve">ompany that offers online wills </w:t>
      </w:r>
      <w:r w:rsidR="002A3974">
        <w:rPr>
          <w:rFonts w:ascii="Arial" w:hAnsi="Arial" w:cs="Arial"/>
          <w:color w:val="222222"/>
        </w:rPr>
        <w:t xml:space="preserve">to non-profits </w:t>
      </w:r>
      <w:r w:rsidR="00BD63FC">
        <w:rPr>
          <w:rFonts w:ascii="Arial" w:hAnsi="Arial" w:cs="Arial"/>
          <w:color w:val="222222"/>
        </w:rPr>
        <w:t xml:space="preserve">called FreeWill. </w:t>
      </w:r>
      <w:r w:rsidR="002A3974">
        <w:rPr>
          <w:rFonts w:ascii="Arial" w:hAnsi="Arial" w:cs="Arial"/>
          <w:color w:val="222222"/>
        </w:rPr>
        <w:t xml:space="preserve">Sue H has recently taken on the task of surveying </w:t>
      </w:r>
      <w:r w:rsidR="000E3AAD">
        <w:rPr>
          <w:rFonts w:ascii="Arial" w:hAnsi="Arial" w:cs="Arial"/>
          <w:color w:val="222222"/>
        </w:rPr>
        <w:t xml:space="preserve">several </w:t>
      </w:r>
      <w:r w:rsidR="002A3974">
        <w:rPr>
          <w:rFonts w:ascii="Arial" w:hAnsi="Arial" w:cs="Arial"/>
          <w:color w:val="222222"/>
        </w:rPr>
        <w:t xml:space="preserve">other non-profits utilizing the </w:t>
      </w:r>
      <w:proofErr w:type="spellStart"/>
      <w:r w:rsidR="002A3974">
        <w:rPr>
          <w:rFonts w:ascii="Arial" w:hAnsi="Arial" w:cs="Arial"/>
          <w:color w:val="222222"/>
        </w:rPr>
        <w:t>FreeWIll</w:t>
      </w:r>
      <w:proofErr w:type="spellEnd"/>
      <w:r w:rsidR="002A3974">
        <w:rPr>
          <w:rFonts w:ascii="Arial" w:hAnsi="Arial" w:cs="Arial"/>
          <w:color w:val="222222"/>
        </w:rPr>
        <w:t xml:space="preserve"> platform. </w:t>
      </w:r>
      <w:r w:rsidR="00BD63FC">
        <w:rPr>
          <w:rFonts w:ascii="Arial" w:hAnsi="Arial" w:cs="Arial"/>
          <w:color w:val="222222"/>
        </w:rPr>
        <w:t xml:space="preserve">An update </w:t>
      </w:r>
      <w:r w:rsidR="002A3974">
        <w:rPr>
          <w:rFonts w:ascii="Arial" w:hAnsi="Arial" w:cs="Arial"/>
          <w:color w:val="222222"/>
        </w:rPr>
        <w:t xml:space="preserve">on the bequest planning activities </w:t>
      </w:r>
      <w:r w:rsidR="00BD63FC">
        <w:rPr>
          <w:rFonts w:ascii="Arial" w:hAnsi="Arial" w:cs="Arial"/>
          <w:color w:val="222222"/>
        </w:rPr>
        <w:t xml:space="preserve">will be provided at the Board meeting in late July. </w:t>
      </w:r>
    </w:p>
    <w:p w:rsidR="005F0317" w:rsidRPr="00B810AD" w:rsidRDefault="005F0317" w:rsidP="00570DF6">
      <w:pPr>
        <w:spacing w:after="0" w:line="240" w:lineRule="auto"/>
        <w:rPr>
          <w:rFonts w:ascii="Arial" w:hAnsi="Arial" w:cs="Arial"/>
        </w:rPr>
      </w:pPr>
    </w:p>
    <w:sectPr w:rsidR="005F0317" w:rsidRPr="00B81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16BE"/>
    <w:multiLevelType w:val="hybridMultilevel"/>
    <w:tmpl w:val="43A4368A"/>
    <w:lvl w:ilvl="0" w:tplc="93247200">
      <w:start w:val="2"/>
      <w:numFmt w:val="bullet"/>
      <w:lvlText w:val=""/>
      <w:lvlJc w:val="left"/>
      <w:pPr>
        <w:ind w:left="1080" w:hanging="360"/>
      </w:pPr>
      <w:rPr>
        <w:rFonts w:ascii="Symbol" w:eastAsia="Times New Roman" w:hAnsi="Symbol" w:cs="Calibri"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40B9D"/>
    <w:multiLevelType w:val="multilevel"/>
    <w:tmpl w:val="5C86EEE2"/>
    <w:lvl w:ilvl="0">
      <w:start w:val="1"/>
      <w:numFmt w:val="bullet"/>
      <w:lvlText w:val=""/>
      <w:lvlJc w:val="left"/>
      <w:pPr>
        <w:tabs>
          <w:tab w:val="num" w:pos="1305"/>
        </w:tabs>
        <w:ind w:left="1305" w:hanging="360"/>
      </w:pPr>
      <w:rPr>
        <w:rFonts w:ascii="Symbol" w:hAnsi="Symbol" w:hint="default"/>
        <w:sz w:val="20"/>
      </w:rPr>
    </w:lvl>
    <w:lvl w:ilvl="1" w:tentative="1">
      <w:start w:val="1"/>
      <w:numFmt w:val="bullet"/>
      <w:lvlText w:val="o"/>
      <w:lvlJc w:val="left"/>
      <w:pPr>
        <w:tabs>
          <w:tab w:val="num" w:pos="2025"/>
        </w:tabs>
        <w:ind w:left="2025" w:hanging="360"/>
      </w:pPr>
      <w:rPr>
        <w:rFonts w:ascii="Courier New" w:hAnsi="Courier New" w:hint="default"/>
        <w:sz w:val="20"/>
      </w:rPr>
    </w:lvl>
    <w:lvl w:ilvl="2" w:tentative="1">
      <w:start w:val="1"/>
      <w:numFmt w:val="bullet"/>
      <w:lvlText w:val=""/>
      <w:lvlJc w:val="left"/>
      <w:pPr>
        <w:tabs>
          <w:tab w:val="num" w:pos="2745"/>
        </w:tabs>
        <w:ind w:left="2745" w:hanging="360"/>
      </w:pPr>
      <w:rPr>
        <w:rFonts w:ascii="Wingdings" w:hAnsi="Wingdings" w:hint="default"/>
        <w:sz w:val="20"/>
      </w:rPr>
    </w:lvl>
    <w:lvl w:ilvl="3" w:tentative="1">
      <w:start w:val="1"/>
      <w:numFmt w:val="bullet"/>
      <w:lvlText w:val=""/>
      <w:lvlJc w:val="left"/>
      <w:pPr>
        <w:tabs>
          <w:tab w:val="num" w:pos="3465"/>
        </w:tabs>
        <w:ind w:left="3465" w:hanging="360"/>
      </w:pPr>
      <w:rPr>
        <w:rFonts w:ascii="Wingdings" w:hAnsi="Wingdings" w:hint="default"/>
        <w:sz w:val="20"/>
      </w:rPr>
    </w:lvl>
    <w:lvl w:ilvl="4" w:tentative="1">
      <w:start w:val="1"/>
      <w:numFmt w:val="bullet"/>
      <w:lvlText w:val=""/>
      <w:lvlJc w:val="left"/>
      <w:pPr>
        <w:tabs>
          <w:tab w:val="num" w:pos="4185"/>
        </w:tabs>
        <w:ind w:left="4185" w:hanging="360"/>
      </w:pPr>
      <w:rPr>
        <w:rFonts w:ascii="Wingdings" w:hAnsi="Wingdings" w:hint="default"/>
        <w:sz w:val="20"/>
      </w:rPr>
    </w:lvl>
    <w:lvl w:ilvl="5" w:tentative="1">
      <w:start w:val="1"/>
      <w:numFmt w:val="bullet"/>
      <w:lvlText w:val=""/>
      <w:lvlJc w:val="left"/>
      <w:pPr>
        <w:tabs>
          <w:tab w:val="num" w:pos="4905"/>
        </w:tabs>
        <w:ind w:left="4905" w:hanging="360"/>
      </w:pPr>
      <w:rPr>
        <w:rFonts w:ascii="Wingdings" w:hAnsi="Wingdings" w:hint="default"/>
        <w:sz w:val="20"/>
      </w:rPr>
    </w:lvl>
    <w:lvl w:ilvl="6" w:tentative="1">
      <w:start w:val="1"/>
      <w:numFmt w:val="bullet"/>
      <w:lvlText w:val=""/>
      <w:lvlJc w:val="left"/>
      <w:pPr>
        <w:tabs>
          <w:tab w:val="num" w:pos="5625"/>
        </w:tabs>
        <w:ind w:left="5625" w:hanging="360"/>
      </w:pPr>
      <w:rPr>
        <w:rFonts w:ascii="Wingdings" w:hAnsi="Wingdings" w:hint="default"/>
        <w:sz w:val="20"/>
      </w:rPr>
    </w:lvl>
    <w:lvl w:ilvl="7" w:tentative="1">
      <w:start w:val="1"/>
      <w:numFmt w:val="bullet"/>
      <w:lvlText w:val=""/>
      <w:lvlJc w:val="left"/>
      <w:pPr>
        <w:tabs>
          <w:tab w:val="num" w:pos="6345"/>
        </w:tabs>
        <w:ind w:left="6345" w:hanging="360"/>
      </w:pPr>
      <w:rPr>
        <w:rFonts w:ascii="Wingdings" w:hAnsi="Wingdings" w:hint="default"/>
        <w:sz w:val="20"/>
      </w:rPr>
    </w:lvl>
    <w:lvl w:ilvl="8" w:tentative="1">
      <w:start w:val="1"/>
      <w:numFmt w:val="bullet"/>
      <w:lvlText w:val=""/>
      <w:lvlJc w:val="left"/>
      <w:pPr>
        <w:tabs>
          <w:tab w:val="num" w:pos="7065"/>
        </w:tabs>
        <w:ind w:left="7065" w:hanging="360"/>
      </w:pPr>
      <w:rPr>
        <w:rFonts w:ascii="Wingdings" w:hAnsi="Wingdings" w:hint="default"/>
        <w:sz w:val="20"/>
      </w:rPr>
    </w:lvl>
  </w:abstractNum>
  <w:abstractNum w:abstractNumId="2" w15:restartNumberingAfterBreak="0">
    <w:nsid w:val="27884677"/>
    <w:multiLevelType w:val="hybridMultilevel"/>
    <w:tmpl w:val="FE885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0F0F83"/>
    <w:multiLevelType w:val="hybridMultilevel"/>
    <w:tmpl w:val="9656D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014DB1"/>
    <w:multiLevelType w:val="hybridMultilevel"/>
    <w:tmpl w:val="0AB8A7D0"/>
    <w:lvl w:ilvl="0" w:tplc="93247200">
      <w:start w:val="2"/>
      <w:numFmt w:val="bullet"/>
      <w:lvlText w:val=""/>
      <w:lvlJc w:val="left"/>
      <w:pPr>
        <w:ind w:left="1470" w:hanging="360"/>
      </w:pPr>
      <w:rPr>
        <w:rFonts w:ascii="Symbol" w:eastAsia="Times New Roman" w:hAnsi="Symbol" w:cs="Calibri" w:hint="default"/>
        <w:sz w:val="24"/>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15:restartNumberingAfterBreak="0">
    <w:nsid w:val="65E96EEA"/>
    <w:multiLevelType w:val="hybridMultilevel"/>
    <w:tmpl w:val="F85ED910"/>
    <w:lvl w:ilvl="0" w:tplc="B1C200A4">
      <w:start w:val="2020"/>
      <w:numFmt w:val="bullet"/>
      <w:lvlText w:val=""/>
      <w:lvlJc w:val="left"/>
      <w:pPr>
        <w:ind w:left="1305" w:hanging="360"/>
      </w:pPr>
      <w:rPr>
        <w:rFonts w:ascii="Symbol" w:eastAsia="Times New Roman" w:hAnsi="Symbol" w:cs="Aria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5A"/>
    <w:rsid w:val="00004A0D"/>
    <w:rsid w:val="000346C4"/>
    <w:rsid w:val="00050521"/>
    <w:rsid w:val="000941B2"/>
    <w:rsid w:val="000B546B"/>
    <w:rsid w:val="000E3AAD"/>
    <w:rsid w:val="00105377"/>
    <w:rsid w:val="002301B6"/>
    <w:rsid w:val="002A3974"/>
    <w:rsid w:val="002C3EBD"/>
    <w:rsid w:val="00316C0E"/>
    <w:rsid w:val="00383031"/>
    <w:rsid w:val="003875E8"/>
    <w:rsid w:val="00440403"/>
    <w:rsid w:val="004830E4"/>
    <w:rsid w:val="004A4D23"/>
    <w:rsid w:val="00513C64"/>
    <w:rsid w:val="00570DF6"/>
    <w:rsid w:val="005A7E6E"/>
    <w:rsid w:val="005F0317"/>
    <w:rsid w:val="00647C21"/>
    <w:rsid w:val="0067053B"/>
    <w:rsid w:val="00713B9E"/>
    <w:rsid w:val="00714430"/>
    <w:rsid w:val="00734FFB"/>
    <w:rsid w:val="007628F0"/>
    <w:rsid w:val="00763F95"/>
    <w:rsid w:val="00784307"/>
    <w:rsid w:val="00823287"/>
    <w:rsid w:val="008772CC"/>
    <w:rsid w:val="0089126E"/>
    <w:rsid w:val="00896DCD"/>
    <w:rsid w:val="008C2899"/>
    <w:rsid w:val="00926BE8"/>
    <w:rsid w:val="00941D40"/>
    <w:rsid w:val="00992104"/>
    <w:rsid w:val="009A7904"/>
    <w:rsid w:val="009D0920"/>
    <w:rsid w:val="009F202C"/>
    <w:rsid w:val="00AA0D39"/>
    <w:rsid w:val="00AC6D0A"/>
    <w:rsid w:val="00B30EE9"/>
    <w:rsid w:val="00B717FD"/>
    <w:rsid w:val="00B810AD"/>
    <w:rsid w:val="00B94679"/>
    <w:rsid w:val="00BD63FC"/>
    <w:rsid w:val="00C577E4"/>
    <w:rsid w:val="00CE2F2D"/>
    <w:rsid w:val="00CF78C2"/>
    <w:rsid w:val="00D43CDB"/>
    <w:rsid w:val="00D4586E"/>
    <w:rsid w:val="00D509CC"/>
    <w:rsid w:val="00DF19BC"/>
    <w:rsid w:val="00E16D5A"/>
    <w:rsid w:val="00E512C6"/>
    <w:rsid w:val="00EC530D"/>
    <w:rsid w:val="00F32688"/>
    <w:rsid w:val="00F6457A"/>
    <w:rsid w:val="00F723D3"/>
    <w:rsid w:val="00FA1700"/>
    <w:rsid w:val="00FD5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129CA-9A1A-40D0-B478-B1D55FD2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10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D5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6D5A"/>
    <w:pPr>
      <w:ind w:left="720"/>
      <w:contextualSpacing/>
    </w:pPr>
  </w:style>
  <w:style w:type="character" w:customStyle="1" w:styleId="Heading1Char">
    <w:name w:val="Heading 1 Char"/>
    <w:basedOn w:val="DefaultParagraphFont"/>
    <w:link w:val="Heading1"/>
    <w:uiPriority w:val="9"/>
    <w:rsid w:val="00B810A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802508">
      <w:bodyDiv w:val="1"/>
      <w:marLeft w:val="0"/>
      <w:marRight w:val="0"/>
      <w:marTop w:val="0"/>
      <w:marBottom w:val="0"/>
      <w:divBdr>
        <w:top w:val="none" w:sz="0" w:space="0" w:color="auto"/>
        <w:left w:val="none" w:sz="0" w:space="0" w:color="auto"/>
        <w:bottom w:val="none" w:sz="0" w:space="0" w:color="auto"/>
        <w:right w:val="none" w:sz="0" w:space="0" w:color="auto"/>
      </w:divBdr>
    </w:div>
    <w:div w:id="665085904">
      <w:bodyDiv w:val="1"/>
      <w:marLeft w:val="0"/>
      <w:marRight w:val="0"/>
      <w:marTop w:val="0"/>
      <w:marBottom w:val="0"/>
      <w:divBdr>
        <w:top w:val="none" w:sz="0" w:space="0" w:color="auto"/>
        <w:left w:val="none" w:sz="0" w:space="0" w:color="auto"/>
        <w:bottom w:val="none" w:sz="0" w:space="0" w:color="auto"/>
        <w:right w:val="none" w:sz="0" w:space="0" w:color="auto"/>
      </w:divBdr>
      <w:divsChild>
        <w:div w:id="1786653148">
          <w:marLeft w:val="0"/>
          <w:marRight w:val="0"/>
          <w:marTop w:val="0"/>
          <w:marBottom w:val="0"/>
          <w:divBdr>
            <w:top w:val="none" w:sz="0" w:space="0" w:color="auto"/>
            <w:left w:val="none" w:sz="0" w:space="0" w:color="auto"/>
            <w:bottom w:val="none" w:sz="0" w:space="0" w:color="auto"/>
            <w:right w:val="none" w:sz="0" w:space="0" w:color="auto"/>
          </w:divBdr>
        </w:div>
        <w:div w:id="1693919282">
          <w:marLeft w:val="0"/>
          <w:marRight w:val="0"/>
          <w:marTop w:val="0"/>
          <w:marBottom w:val="0"/>
          <w:divBdr>
            <w:top w:val="none" w:sz="0" w:space="0" w:color="auto"/>
            <w:left w:val="none" w:sz="0" w:space="0" w:color="auto"/>
            <w:bottom w:val="none" w:sz="0" w:space="0" w:color="auto"/>
            <w:right w:val="none" w:sz="0" w:space="0" w:color="auto"/>
          </w:divBdr>
        </w:div>
        <w:div w:id="414325749">
          <w:marLeft w:val="0"/>
          <w:marRight w:val="0"/>
          <w:marTop w:val="0"/>
          <w:marBottom w:val="0"/>
          <w:divBdr>
            <w:top w:val="none" w:sz="0" w:space="0" w:color="auto"/>
            <w:left w:val="none" w:sz="0" w:space="0" w:color="auto"/>
            <w:bottom w:val="none" w:sz="0" w:space="0" w:color="auto"/>
            <w:right w:val="none" w:sz="0" w:space="0" w:color="auto"/>
          </w:divBdr>
        </w:div>
        <w:div w:id="144665243">
          <w:marLeft w:val="0"/>
          <w:marRight w:val="0"/>
          <w:marTop w:val="0"/>
          <w:marBottom w:val="0"/>
          <w:divBdr>
            <w:top w:val="none" w:sz="0" w:space="0" w:color="auto"/>
            <w:left w:val="none" w:sz="0" w:space="0" w:color="auto"/>
            <w:bottom w:val="none" w:sz="0" w:space="0" w:color="auto"/>
            <w:right w:val="none" w:sz="0" w:space="0" w:color="auto"/>
          </w:divBdr>
        </w:div>
        <w:div w:id="1593081322">
          <w:marLeft w:val="0"/>
          <w:marRight w:val="0"/>
          <w:marTop w:val="0"/>
          <w:marBottom w:val="0"/>
          <w:divBdr>
            <w:top w:val="none" w:sz="0" w:space="0" w:color="auto"/>
            <w:left w:val="none" w:sz="0" w:space="0" w:color="auto"/>
            <w:bottom w:val="none" w:sz="0" w:space="0" w:color="auto"/>
            <w:right w:val="none" w:sz="0" w:space="0" w:color="auto"/>
          </w:divBdr>
        </w:div>
        <w:div w:id="619267600">
          <w:marLeft w:val="0"/>
          <w:marRight w:val="0"/>
          <w:marTop w:val="0"/>
          <w:marBottom w:val="0"/>
          <w:divBdr>
            <w:top w:val="none" w:sz="0" w:space="0" w:color="auto"/>
            <w:left w:val="none" w:sz="0" w:space="0" w:color="auto"/>
            <w:bottom w:val="none" w:sz="0" w:space="0" w:color="auto"/>
            <w:right w:val="none" w:sz="0" w:space="0" w:color="auto"/>
          </w:divBdr>
        </w:div>
        <w:div w:id="2119131272">
          <w:marLeft w:val="0"/>
          <w:marRight w:val="0"/>
          <w:marTop w:val="0"/>
          <w:marBottom w:val="0"/>
          <w:divBdr>
            <w:top w:val="none" w:sz="0" w:space="0" w:color="auto"/>
            <w:left w:val="none" w:sz="0" w:space="0" w:color="auto"/>
            <w:bottom w:val="none" w:sz="0" w:space="0" w:color="auto"/>
            <w:right w:val="none" w:sz="0" w:space="0" w:color="auto"/>
          </w:divBdr>
        </w:div>
        <w:div w:id="1433744876">
          <w:marLeft w:val="0"/>
          <w:marRight w:val="0"/>
          <w:marTop w:val="0"/>
          <w:marBottom w:val="0"/>
          <w:divBdr>
            <w:top w:val="none" w:sz="0" w:space="0" w:color="auto"/>
            <w:left w:val="none" w:sz="0" w:space="0" w:color="auto"/>
            <w:bottom w:val="none" w:sz="0" w:space="0" w:color="auto"/>
            <w:right w:val="none" w:sz="0" w:space="0" w:color="auto"/>
          </w:divBdr>
        </w:div>
        <w:div w:id="728384290">
          <w:marLeft w:val="0"/>
          <w:marRight w:val="0"/>
          <w:marTop w:val="0"/>
          <w:marBottom w:val="0"/>
          <w:divBdr>
            <w:top w:val="none" w:sz="0" w:space="0" w:color="auto"/>
            <w:left w:val="none" w:sz="0" w:space="0" w:color="auto"/>
            <w:bottom w:val="none" w:sz="0" w:space="0" w:color="auto"/>
            <w:right w:val="none" w:sz="0" w:space="0" w:color="auto"/>
          </w:divBdr>
        </w:div>
        <w:div w:id="54934808">
          <w:marLeft w:val="0"/>
          <w:marRight w:val="0"/>
          <w:marTop w:val="0"/>
          <w:marBottom w:val="0"/>
          <w:divBdr>
            <w:top w:val="none" w:sz="0" w:space="0" w:color="auto"/>
            <w:left w:val="none" w:sz="0" w:space="0" w:color="auto"/>
            <w:bottom w:val="none" w:sz="0" w:space="0" w:color="auto"/>
            <w:right w:val="none" w:sz="0" w:space="0" w:color="auto"/>
          </w:divBdr>
        </w:div>
        <w:div w:id="1358046636">
          <w:marLeft w:val="0"/>
          <w:marRight w:val="0"/>
          <w:marTop w:val="0"/>
          <w:marBottom w:val="0"/>
          <w:divBdr>
            <w:top w:val="none" w:sz="0" w:space="0" w:color="auto"/>
            <w:left w:val="none" w:sz="0" w:space="0" w:color="auto"/>
            <w:bottom w:val="none" w:sz="0" w:space="0" w:color="auto"/>
            <w:right w:val="none" w:sz="0" w:space="0" w:color="auto"/>
          </w:divBdr>
        </w:div>
        <w:div w:id="953054863">
          <w:marLeft w:val="0"/>
          <w:marRight w:val="0"/>
          <w:marTop w:val="0"/>
          <w:marBottom w:val="0"/>
          <w:divBdr>
            <w:top w:val="none" w:sz="0" w:space="0" w:color="auto"/>
            <w:left w:val="none" w:sz="0" w:space="0" w:color="auto"/>
            <w:bottom w:val="none" w:sz="0" w:space="0" w:color="auto"/>
            <w:right w:val="none" w:sz="0" w:space="0" w:color="auto"/>
          </w:divBdr>
        </w:div>
        <w:div w:id="2029870237">
          <w:marLeft w:val="0"/>
          <w:marRight w:val="0"/>
          <w:marTop w:val="0"/>
          <w:marBottom w:val="0"/>
          <w:divBdr>
            <w:top w:val="none" w:sz="0" w:space="0" w:color="auto"/>
            <w:left w:val="none" w:sz="0" w:space="0" w:color="auto"/>
            <w:bottom w:val="none" w:sz="0" w:space="0" w:color="auto"/>
            <w:right w:val="none" w:sz="0" w:space="0" w:color="auto"/>
          </w:divBdr>
        </w:div>
      </w:divsChild>
    </w:div>
    <w:div w:id="915555665">
      <w:bodyDiv w:val="1"/>
      <w:marLeft w:val="0"/>
      <w:marRight w:val="0"/>
      <w:marTop w:val="0"/>
      <w:marBottom w:val="0"/>
      <w:divBdr>
        <w:top w:val="none" w:sz="0" w:space="0" w:color="auto"/>
        <w:left w:val="none" w:sz="0" w:space="0" w:color="auto"/>
        <w:bottom w:val="none" w:sz="0" w:space="0" w:color="auto"/>
        <w:right w:val="none" w:sz="0" w:space="0" w:color="auto"/>
      </w:divBdr>
    </w:div>
    <w:div w:id="962619437">
      <w:bodyDiv w:val="1"/>
      <w:marLeft w:val="0"/>
      <w:marRight w:val="0"/>
      <w:marTop w:val="0"/>
      <w:marBottom w:val="0"/>
      <w:divBdr>
        <w:top w:val="none" w:sz="0" w:space="0" w:color="auto"/>
        <w:left w:val="none" w:sz="0" w:space="0" w:color="auto"/>
        <w:bottom w:val="none" w:sz="0" w:space="0" w:color="auto"/>
        <w:right w:val="none" w:sz="0" w:space="0" w:color="auto"/>
      </w:divBdr>
    </w:div>
    <w:div w:id="978075315">
      <w:bodyDiv w:val="1"/>
      <w:marLeft w:val="0"/>
      <w:marRight w:val="0"/>
      <w:marTop w:val="0"/>
      <w:marBottom w:val="0"/>
      <w:divBdr>
        <w:top w:val="none" w:sz="0" w:space="0" w:color="auto"/>
        <w:left w:val="none" w:sz="0" w:space="0" w:color="auto"/>
        <w:bottom w:val="none" w:sz="0" w:space="0" w:color="auto"/>
        <w:right w:val="none" w:sz="0" w:space="0" w:color="auto"/>
      </w:divBdr>
    </w:div>
    <w:div w:id="1050617280">
      <w:bodyDiv w:val="1"/>
      <w:marLeft w:val="0"/>
      <w:marRight w:val="0"/>
      <w:marTop w:val="0"/>
      <w:marBottom w:val="0"/>
      <w:divBdr>
        <w:top w:val="none" w:sz="0" w:space="0" w:color="auto"/>
        <w:left w:val="none" w:sz="0" w:space="0" w:color="auto"/>
        <w:bottom w:val="none" w:sz="0" w:space="0" w:color="auto"/>
        <w:right w:val="none" w:sz="0" w:space="0" w:color="auto"/>
      </w:divBdr>
    </w:div>
    <w:div w:id="1461071781">
      <w:bodyDiv w:val="1"/>
      <w:marLeft w:val="0"/>
      <w:marRight w:val="0"/>
      <w:marTop w:val="0"/>
      <w:marBottom w:val="0"/>
      <w:divBdr>
        <w:top w:val="none" w:sz="0" w:space="0" w:color="auto"/>
        <w:left w:val="none" w:sz="0" w:space="0" w:color="auto"/>
        <w:bottom w:val="none" w:sz="0" w:space="0" w:color="auto"/>
        <w:right w:val="none" w:sz="0" w:space="0" w:color="auto"/>
      </w:divBdr>
      <w:divsChild>
        <w:div w:id="879245891">
          <w:marLeft w:val="0"/>
          <w:marRight w:val="0"/>
          <w:marTop w:val="0"/>
          <w:marBottom w:val="0"/>
          <w:divBdr>
            <w:top w:val="none" w:sz="0" w:space="0" w:color="auto"/>
            <w:left w:val="none" w:sz="0" w:space="0" w:color="auto"/>
            <w:bottom w:val="none" w:sz="0" w:space="0" w:color="auto"/>
            <w:right w:val="none" w:sz="0" w:space="0" w:color="auto"/>
          </w:divBdr>
        </w:div>
        <w:div w:id="952249945">
          <w:marLeft w:val="0"/>
          <w:marRight w:val="0"/>
          <w:marTop w:val="0"/>
          <w:marBottom w:val="0"/>
          <w:divBdr>
            <w:top w:val="none" w:sz="0" w:space="0" w:color="auto"/>
            <w:left w:val="none" w:sz="0" w:space="0" w:color="auto"/>
            <w:bottom w:val="none" w:sz="0" w:space="0" w:color="auto"/>
            <w:right w:val="none" w:sz="0" w:space="0" w:color="auto"/>
          </w:divBdr>
        </w:div>
        <w:div w:id="855658410">
          <w:marLeft w:val="0"/>
          <w:marRight w:val="0"/>
          <w:marTop w:val="0"/>
          <w:marBottom w:val="0"/>
          <w:divBdr>
            <w:top w:val="none" w:sz="0" w:space="0" w:color="auto"/>
            <w:left w:val="none" w:sz="0" w:space="0" w:color="auto"/>
            <w:bottom w:val="none" w:sz="0" w:space="0" w:color="auto"/>
            <w:right w:val="none" w:sz="0" w:space="0" w:color="auto"/>
          </w:divBdr>
        </w:div>
        <w:div w:id="1092508678">
          <w:marLeft w:val="0"/>
          <w:marRight w:val="0"/>
          <w:marTop w:val="0"/>
          <w:marBottom w:val="0"/>
          <w:divBdr>
            <w:top w:val="none" w:sz="0" w:space="0" w:color="auto"/>
            <w:left w:val="none" w:sz="0" w:space="0" w:color="auto"/>
            <w:bottom w:val="none" w:sz="0" w:space="0" w:color="auto"/>
            <w:right w:val="none" w:sz="0" w:space="0" w:color="auto"/>
          </w:divBdr>
        </w:div>
        <w:div w:id="135488746">
          <w:marLeft w:val="0"/>
          <w:marRight w:val="0"/>
          <w:marTop w:val="0"/>
          <w:marBottom w:val="0"/>
          <w:divBdr>
            <w:top w:val="none" w:sz="0" w:space="0" w:color="auto"/>
            <w:left w:val="none" w:sz="0" w:space="0" w:color="auto"/>
            <w:bottom w:val="none" w:sz="0" w:space="0" w:color="auto"/>
            <w:right w:val="none" w:sz="0" w:space="0" w:color="auto"/>
          </w:divBdr>
        </w:div>
        <w:div w:id="29914271">
          <w:marLeft w:val="0"/>
          <w:marRight w:val="0"/>
          <w:marTop w:val="0"/>
          <w:marBottom w:val="0"/>
          <w:divBdr>
            <w:top w:val="none" w:sz="0" w:space="0" w:color="auto"/>
            <w:left w:val="none" w:sz="0" w:space="0" w:color="auto"/>
            <w:bottom w:val="none" w:sz="0" w:space="0" w:color="auto"/>
            <w:right w:val="none" w:sz="0" w:space="0" w:color="auto"/>
          </w:divBdr>
        </w:div>
        <w:div w:id="893321562">
          <w:marLeft w:val="0"/>
          <w:marRight w:val="0"/>
          <w:marTop w:val="0"/>
          <w:marBottom w:val="0"/>
          <w:divBdr>
            <w:top w:val="none" w:sz="0" w:space="0" w:color="auto"/>
            <w:left w:val="none" w:sz="0" w:space="0" w:color="auto"/>
            <w:bottom w:val="none" w:sz="0" w:space="0" w:color="auto"/>
            <w:right w:val="none" w:sz="0" w:space="0" w:color="auto"/>
          </w:divBdr>
        </w:div>
        <w:div w:id="1360930316">
          <w:marLeft w:val="0"/>
          <w:marRight w:val="0"/>
          <w:marTop w:val="0"/>
          <w:marBottom w:val="0"/>
          <w:divBdr>
            <w:top w:val="none" w:sz="0" w:space="0" w:color="auto"/>
            <w:left w:val="none" w:sz="0" w:space="0" w:color="auto"/>
            <w:bottom w:val="none" w:sz="0" w:space="0" w:color="auto"/>
            <w:right w:val="none" w:sz="0" w:space="0" w:color="auto"/>
          </w:divBdr>
        </w:div>
        <w:div w:id="665741238">
          <w:marLeft w:val="0"/>
          <w:marRight w:val="0"/>
          <w:marTop w:val="0"/>
          <w:marBottom w:val="0"/>
          <w:divBdr>
            <w:top w:val="none" w:sz="0" w:space="0" w:color="auto"/>
            <w:left w:val="none" w:sz="0" w:space="0" w:color="auto"/>
            <w:bottom w:val="none" w:sz="0" w:space="0" w:color="auto"/>
            <w:right w:val="none" w:sz="0" w:space="0" w:color="auto"/>
          </w:divBdr>
        </w:div>
        <w:div w:id="1333409847">
          <w:marLeft w:val="0"/>
          <w:marRight w:val="0"/>
          <w:marTop w:val="0"/>
          <w:marBottom w:val="0"/>
          <w:divBdr>
            <w:top w:val="none" w:sz="0" w:space="0" w:color="auto"/>
            <w:left w:val="none" w:sz="0" w:space="0" w:color="auto"/>
            <w:bottom w:val="none" w:sz="0" w:space="0" w:color="auto"/>
            <w:right w:val="none" w:sz="0" w:space="0" w:color="auto"/>
          </w:divBdr>
        </w:div>
        <w:div w:id="933363736">
          <w:marLeft w:val="0"/>
          <w:marRight w:val="0"/>
          <w:marTop w:val="0"/>
          <w:marBottom w:val="0"/>
          <w:divBdr>
            <w:top w:val="none" w:sz="0" w:space="0" w:color="auto"/>
            <w:left w:val="none" w:sz="0" w:space="0" w:color="auto"/>
            <w:bottom w:val="none" w:sz="0" w:space="0" w:color="auto"/>
            <w:right w:val="none" w:sz="0" w:space="0" w:color="auto"/>
          </w:divBdr>
        </w:div>
        <w:div w:id="770394252">
          <w:marLeft w:val="0"/>
          <w:marRight w:val="0"/>
          <w:marTop w:val="0"/>
          <w:marBottom w:val="0"/>
          <w:divBdr>
            <w:top w:val="none" w:sz="0" w:space="0" w:color="auto"/>
            <w:left w:val="none" w:sz="0" w:space="0" w:color="auto"/>
            <w:bottom w:val="none" w:sz="0" w:space="0" w:color="auto"/>
            <w:right w:val="none" w:sz="0" w:space="0" w:color="auto"/>
          </w:divBdr>
        </w:div>
        <w:div w:id="1259678936">
          <w:marLeft w:val="0"/>
          <w:marRight w:val="0"/>
          <w:marTop w:val="0"/>
          <w:marBottom w:val="0"/>
          <w:divBdr>
            <w:top w:val="none" w:sz="0" w:space="0" w:color="auto"/>
            <w:left w:val="none" w:sz="0" w:space="0" w:color="auto"/>
            <w:bottom w:val="none" w:sz="0" w:space="0" w:color="auto"/>
            <w:right w:val="none" w:sz="0" w:space="0" w:color="auto"/>
          </w:divBdr>
        </w:div>
        <w:div w:id="1987472018">
          <w:marLeft w:val="0"/>
          <w:marRight w:val="0"/>
          <w:marTop w:val="0"/>
          <w:marBottom w:val="0"/>
          <w:divBdr>
            <w:top w:val="none" w:sz="0" w:space="0" w:color="auto"/>
            <w:left w:val="none" w:sz="0" w:space="0" w:color="auto"/>
            <w:bottom w:val="none" w:sz="0" w:space="0" w:color="auto"/>
            <w:right w:val="none" w:sz="0" w:space="0" w:color="auto"/>
          </w:divBdr>
        </w:div>
        <w:div w:id="2050563651">
          <w:marLeft w:val="0"/>
          <w:marRight w:val="0"/>
          <w:marTop w:val="0"/>
          <w:marBottom w:val="0"/>
          <w:divBdr>
            <w:top w:val="none" w:sz="0" w:space="0" w:color="auto"/>
            <w:left w:val="none" w:sz="0" w:space="0" w:color="auto"/>
            <w:bottom w:val="none" w:sz="0" w:space="0" w:color="auto"/>
            <w:right w:val="none" w:sz="0" w:space="0" w:color="auto"/>
          </w:divBdr>
        </w:div>
        <w:div w:id="2091348338">
          <w:marLeft w:val="0"/>
          <w:marRight w:val="0"/>
          <w:marTop w:val="0"/>
          <w:marBottom w:val="0"/>
          <w:divBdr>
            <w:top w:val="none" w:sz="0" w:space="0" w:color="auto"/>
            <w:left w:val="none" w:sz="0" w:space="0" w:color="auto"/>
            <w:bottom w:val="none" w:sz="0" w:space="0" w:color="auto"/>
            <w:right w:val="none" w:sz="0" w:space="0" w:color="auto"/>
          </w:divBdr>
        </w:div>
        <w:div w:id="1189563801">
          <w:marLeft w:val="0"/>
          <w:marRight w:val="0"/>
          <w:marTop w:val="0"/>
          <w:marBottom w:val="0"/>
          <w:divBdr>
            <w:top w:val="none" w:sz="0" w:space="0" w:color="auto"/>
            <w:left w:val="none" w:sz="0" w:space="0" w:color="auto"/>
            <w:bottom w:val="none" w:sz="0" w:space="0" w:color="auto"/>
            <w:right w:val="none" w:sz="0" w:space="0" w:color="auto"/>
          </w:divBdr>
        </w:div>
        <w:div w:id="2091468279">
          <w:marLeft w:val="0"/>
          <w:marRight w:val="0"/>
          <w:marTop w:val="0"/>
          <w:marBottom w:val="0"/>
          <w:divBdr>
            <w:top w:val="none" w:sz="0" w:space="0" w:color="auto"/>
            <w:left w:val="none" w:sz="0" w:space="0" w:color="auto"/>
            <w:bottom w:val="none" w:sz="0" w:space="0" w:color="auto"/>
            <w:right w:val="none" w:sz="0" w:space="0" w:color="auto"/>
          </w:divBdr>
        </w:div>
        <w:div w:id="1144084442">
          <w:marLeft w:val="0"/>
          <w:marRight w:val="0"/>
          <w:marTop w:val="0"/>
          <w:marBottom w:val="0"/>
          <w:divBdr>
            <w:top w:val="none" w:sz="0" w:space="0" w:color="auto"/>
            <w:left w:val="none" w:sz="0" w:space="0" w:color="auto"/>
            <w:bottom w:val="none" w:sz="0" w:space="0" w:color="auto"/>
            <w:right w:val="none" w:sz="0" w:space="0" w:color="auto"/>
          </w:divBdr>
        </w:div>
        <w:div w:id="1523861359">
          <w:marLeft w:val="0"/>
          <w:marRight w:val="0"/>
          <w:marTop w:val="0"/>
          <w:marBottom w:val="0"/>
          <w:divBdr>
            <w:top w:val="none" w:sz="0" w:space="0" w:color="auto"/>
            <w:left w:val="none" w:sz="0" w:space="0" w:color="auto"/>
            <w:bottom w:val="none" w:sz="0" w:space="0" w:color="auto"/>
            <w:right w:val="none" w:sz="0" w:space="0" w:color="auto"/>
          </w:divBdr>
        </w:div>
        <w:div w:id="476529036">
          <w:marLeft w:val="0"/>
          <w:marRight w:val="0"/>
          <w:marTop w:val="0"/>
          <w:marBottom w:val="0"/>
          <w:divBdr>
            <w:top w:val="none" w:sz="0" w:space="0" w:color="auto"/>
            <w:left w:val="none" w:sz="0" w:space="0" w:color="auto"/>
            <w:bottom w:val="none" w:sz="0" w:space="0" w:color="auto"/>
            <w:right w:val="none" w:sz="0" w:space="0" w:color="auto"/>
          </w:divBdr>
        </w:div>
        <w:div w:id="974068787">
          <w:marLeft w:val="0"/>
          <w:marRight w:val="0"/>
          <w:marTop w:val="0"/>
          <w:marBottom w:val="0"/>
          <w:divBdr>
            <w:top w:val="none" w:sz="0" w:space="0" w:color="auto"/>
            <w:left w:val="none" w:sz="0" w:space="0" w:color="auto"/>
            <w:bottom w:val="none" w:sz="0" w:space="0" w:color="auto"/>
            <w:right w:val="none" w:sz="0" w:space="0" w:color="auto"/>
          </w:divBdr>
        </w:div>
        <w:div w:id="1737509845">
          <w:marLeft w:val="0"/>
          <w:marRight w:val="0"/>
          <w:marTop w:val="0"/>
          <w:marBottom w:val="0"/>
          <w:divBdr>
            <w:top w:val="none" w:sz="0" w:space="0" w:color="auto"/>
            <w:left w:val="none" w:sz="0" w:space="0" w:color="auto"/>
            <w:bottom w:val="none" w:sz="0" w:space="0" w:color="auto"/>
            <w:right w:val="none" w:sz="0" w:space="0" w:color="auto"/>
          </w:divBdr>
        </w:div>
      </w:divsChild>
    </w:div>
    <w:div w:id="1493640554">
      <w:bodyDiv w:val="1"/>
      <w:marLeft w:val="0"/>
      <w:marRight w:val="0"/>
      <w:marTop w:val="0"/>
      <w:marBottom w:val="0"/>
      <w:divBdr>
        <w:top w:val="none" w:sz="0" w:space="0" w:color="auto"/>
        <w:left w:val="none" w:sz="0" w:space="0" w:color="auto"/>
        <w:bottom w:val="none" w:sz="0" w:space="0" w:color="auto"/>
        <w:right w:val="none" w:sz="0" w:space="0" w:color="auto"/>
      </w:divBdr>
      <w:divsChild>
        <w:div w:id="892347822">
          <w:marLeft w:val="0"/>
          <w:marRight w:val="0"/>
          <w:marTop w:val="0"/>
          <w:marBottom w:val="0"/>
          <w:divBdr>
            <w:top w:val="none" w:sz="0" w:space="0" w:color="auto"/>
            <w:left w:val="none" w:sz="0" w:space="0" w:color="auto"/>
            <w:bottom w:val="none" w:sz="0" w:space="0" w:color="auto"/>
            <w:right w:val="none" w:sz="0" w:space="0" w:color="auto"/>
          </w:divBdr>
        </w:div>
        <w:div w:id="481848725">
          <w:marLeft w:val="0"/>
          <w:marRight w:val="0"/>
          <w:marTop w:val="0"/>
          <w:marBottom w:val="0"/>
          <w:divBdr>
            <w:top w:val="none" w:sz="0" w:space="0" w:color="auto"/>
            <w:left w:val="none" w:sz="0" w:space="0" w:color="auto"/>
            <w:bottom w:val="none" w:sz="0" w:space="0" w:color="auto"/>
            <w:right w:val="none" w:sz="0" w:space="0" w:color="auto"/>
          </w:divBdr>
        </w:div>
        <w:div w:id="362483211">
          <w:marLeft w:val="0"/>
          <w:marRight w:val="0"/>
          <w:marTop w:val="0"/>
          <w:marBottom w:val="0"/>
          <w:divBdr>
            <w:top w:val="none" w:sz="0" w:space="0" w:color="auto"/>
            <w:left w:val="none" w:sz="0" w:space="0" w:color="auto"/>
            <w:bottom w:val="none" w:sz="0" w:space="0" w:color="auto"/>
            <w:right w:val="none" w:sz="0" w:space="0" w:color="auto"/>
          </w:divBdr>
        </w:div>
      </w:divsChild>
    </w:div>
    <w:div w:id="1851798019">
      <w:bodyDiv w:val="1"/>
      <w:marLeft w:val="0"/>
      <w:marRight w:val="0"/>
      <w:marTop w:val="0"/>
      <w:marBottom w:val="0"/>
      <w:divBdr>
        <w:top w:val="none" w:sz="0" w:space="0" w:color="auto"/>
        <w:left w:val="none" w:sz="0" w:space="0" w:color="auto"/>
        <w:bottom w:val="none" w:sz="0" w:space="0" w:color="auto"/>
        <w:right w:val="none" w:sz="0" w:space="0" w:color="auto"/>
      </w:divBdr>
      <w:divsChild>
        <w:div w:id="64764255">
          <w:marLeft w:val="0"/>
          <w:marRight w:val="0"/>
          <w:marTop w:val="0"/>
          <w:marBottom w:val="0"/>
          <w:divBdr>
            <w:top w:val="none" w:sz="0" w:space="0" w:color="auto"/>
            <w:left w:val="none" w:sz="0" w:space="0" w:color="auto"/>
            <w:bottom w:val="none" w:sz="0" w:space="0" w:color="auto"/>
            <w:right w:val="none" w:sz="0" w:space="0" w:color="auto"/>
          </w:divBdr>
        </w:div>
        <w:div w:id="386881464">
          <w:marLeft w:val="0"/>
          <w:marRight w:val="0"/>
          <w:marTop w:val="0"/>
          <w:marBottom w:val="0"/>
          <w:divBdr>
            <w:top w:val="none" w:sz="0" w:space="0" w:color="auto"/>
            <w:left w:val="none" w:sz="0" w:space="0" w:color="auto"/>
            <w:bottom w:val="none" w:sz="0" w:space="0" w:color="auto"/>
            <w:right w:val="none" w:sz="0" w:space="0" w:color="auto"/>
          </w:divBdr>
        </w:div>
        <w:div w:id="1270506856">
          <w:marLeft w:val="0"/>
          <w:marRight w:val="0"/>
          <w:marTop w:val="0"/>
          <w:marBottom w:val="0"/>
          <w:divBdr>
            <w:top w:val="none" w:sz="0" w:space="0" w:color="auto"/>
            <w:left w:val="none" w:sz="0" w:space="0" w:color="auto"/>
            <w:bottom w:val="none" w:sz="0" w:space="0" w:color="auto"/>
            <w:right w:val="none" w:sz="0" w:space="0" w:color="auto"/>
          </w:divBdr>
        </w:div>
        <w:div w:id="1510218883">
          <w:marLeft w:val="0"/>
          <w:marRight w:val="0"/>
          <w:marTop w:val="0"/>
          <w:marBottom w:val="0"/>
          <w:divBdr>
            <w:top w:val="none" w:sz="0" w:space="0" w:color="auto"/>
            <w:left w:val="none" w:sz="0" w:space="0" w:color="auto"/>
            <w:bottom w:val="none" w:sz="0" w:space="0" w:color="auto"/>
            <w:right w:val="none" w:sz="0" w:space="0" w:color="auto"/>
          </w:divBdr>
        </w:div>
      </w:divsChild>
    </w:div>
    <w:div w:id="20606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Nickerson</dc:creator>
  <cp:keywords/>
  <dc:description/>
  <cp:lastModifiedBy>Cathrine Macort</cp:lastModifiedBy>
  <cp:revision>2</cp:revision>
  <dcterms:created xsi:type="dcterms:W3CDTF">2020-07-20T19:53:00Z</dcterms:created>
  <dcterms:modified xsi:type="dcterms:W3CDTF">2020-07-20T19:53:00Z</dcterms:modified>
</cp:coreProperties>
</file>